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7A" w:rsidRDefault="00754A33">
      <w:pPr>
        <w:pStyle w:val="10"/>
        <w:keepNext/>
        <w:keepLines/>
        <w:shd w:val="clear" w:color="auto" w:fill="auto"/>
        <w:ind w:left="2780" w:right="3540"/>
      </w:pPr>
      <w:bookmarkStart w:id="0" w:name="bookmark0"/>
      <w:r>
        <w:t>РОССИЙСКАЯ ФЕДЕРАЦИЯ ИРКУТСКАЯ ОБЛАСТЬ</w:t>
      </w:r>
      <w:bookmarkEnd w:id="0"/>
    </w:p>
    <w:p w:rsidR="00A8137A" w:rsidRDefault="00754A33">
      <w:pPr>
        <w:pStyle w:val="10"/>
        <w:keepNext/>
        <w:keepLines/>
        <w:shd w:val="clear" w:color="auto" w:fill="auto"/>
        <w:tabs>
          <w:tab w:val="left" w:leader="underscore" w:pos="2602"/>
          <w:tab w:val="left" w:leader="underscore" w:pos="9216"/>
        </w:tabs>
        <w:ind w:firstLine="620"/>
      </w:pPr>
      <w:bookmarkStart w:id="1" w:name="bookmark1"/>
      <w:r>
        <w:t xml:space="preserve">МУНИЦИПАЛЬНОЕ ОБРАЗОВАНИЕ «БАЯНДАЕВСКИЙ РАЙОН» </w:t>
      </w:r>
      <w:r>
        <w:tab/>
      </w:r>
      <w:r>
        <w:rPr>
          <w:rStyle w:val="11"/>
          <w:b/>
          <w:bCs/>
        </w:rPr>
        <w:t>ПОСТАНОВЛЕНИЕ МЭРА</w:t>
      </w:r>
      <w:r>
        <w:tab/>
      </w:r>
      <w:bookmarkEnd w:id="1"/>
    </w:p>
    <w:p w:rsidR="00A8137A" w:rsidRDefault="00EE4D56">
      <w:pPr>
        <w:pStyle w:val="20"/>
        <w:shd w:val="clear" w:color="auto" w:fill="auto"/>
        <w:tabs>
          <w:tab w:val="left" w:pos="1599"/>
          <w:tab w:val="left" w:pos="6937"/>
        </w:tabs>
        <w:spacing w:after="151" w:line="240" w:lineRule="exact"/>
        <w:ind w:left="380"/>
      </w:pPr>
      <w:r>
        <w:t>От 28.04.2011 года № 65</w:t>
      </w:r>
      <w:r w:rsidR="00754A33" w:rsidRPr="00EE4D56">
        <w:rPr>
          <w:lang w:eastAsia="en-US" w:bidi="en-US"/>
        </w:rPr>
        <w:tab/>
      </w:r>
      <w:proofErr w:type="spellStart"/>
      <w:r w:rsidR="00754A33">
        <w:t>с</w:t>
      </w:r>
      <w:proofErr w:type="gramStart"/>
      <w:r w:rsidR="00754A33">
        <w:t>.Б</w:t>
      </w:r>
      <w:proofErr w:type="gramEnd"/>
      <w:r w:rsidR="00754A33">
        <w:t>андай</w:t>
      </w:r>
      <w:proofErr w:type="spellEnd"/>
    </w:p>
    <w:p w:rsidR="00A8137A" w:rsidRDefault="00754A33">
      <w:pPr>
        <w:pStyle w:val="30"/>
        <w:shd w:val="clear" w:color="auto" w:fill="auto"/>
        <w:spacing w:before="0" w:after="229"/>
        <w:ind w:left="2280"/>
      </w:pPr>
      <w:r>
        <w:t>ОБ УТВЕРЖДЕНИИ ПОРЯДКА ФОРМИРОВАНИЯ И ИСПОЛНЕНИЯ МУНИЦИПАЛЬНЫХ ЗАДАНИЙ.</w:t>
      </w:r>
    </w:p>
    <w:p w:rsidR="00A8137A" w:rsidRDefault="00754A33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40" w:lineRule="exact"/>
      </w:pPr>
      <w:r>
        <w:t xml:space="preserve">Утвердить прилагаемый порядок формирования и </w:t>
      </w:r>
      <w:r>
        <w:t>исполнения муниципальных заданий.</w:t>
      </w:r>
    </w:p>
    <w:p w:rsidR="00A8137A" w:rsidRDefault="00754A33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exact"/>
        <w:sectPr w:rsidR="00A8137A" w:rsidSect="00EE4D56">
          <w:pgSz w:w="11900" w:h="16840"/>
          <w:pgMar w:top="1592" w:right="843" w:bottom="9674" w:left="1585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</w:t>
      </w:r>
      <w:proofErr w:type="spellStart"/>
      <w:r>
        <w:t>Алдарова</w:t>
      </w:r>
      <w:proofErr w:type="spellEnd"/>
      <w:r>
        <w:t xml:space="preserve"> В.Р.</w:t>
      </w:r>
    </w:p>
    <w:p w:rsidR="00A8137A" w:rsidRDefault="00A8137A">
      <w:pPr>
        <w:spacing w:line="240" w:lineRule="exact"/>
        <w:rPr>
          <w:sz w:val="19"/>
          <w:szCs w:val="19"/>
        </w:rPr>
      </w:pPr>
    </w:p>
    <w:p w:rsidR="00A8137A" w:rsidRDefault="00A8137A">
      <w:pPr>
        <w:spacing w:line="240" w:lineRule="exact"/>
        <w:rPr>
          <w:sz w:val="19"/>
          <w:szCs w:val="19"/>
        </w:rPr>
      </w:pPr>
    </w:p>
    <w:p w:rsidR="00A8137A" w:rsidRDefault="00A8137A">
      <w:pPr>
        <w:spacing w:before="82" w:after="82" w:line="240" w:lineRule="exact"/>
        <w:rPr>
          <w:sz w:val="19"/>
          <w:szCs w:val="19"/>
        </w:rPr>
      </w:pPr>
    </w:p>
    <w:p w:rsidR="00A8137A" w:rsidRDefault="00A8137A">
      <w:pPr>
        <w:rPr>
          <w:sz w:val="2"/>
          <w:szCs w:val="2"/>
        </w:rPr>
        <w:sectPr w:rsidR="00A8137A">
          <w:type w:val="continuous"/>
          <w:pgSz w:w="11900" w:h="16840"/>
          <w:pgMar w:top="1577" w:right="0" w:bottom="1577" w:left="0" w:header="0" w:footer="3" w:gutter="0"/>
          <w:cols w:space="720"/>
          <w:noEndnote/>
          <w:docGrid w:linePitch="360"/>
        </w:sectPr>
      </w:pPr>
    </w:p>
    <w:p w:rsidR="00A8137A" w:rsidRDefault="00754A3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64.3pt;width:20.65pt;height:26.65pt;z-index:251650560;mso-wrap-distance-left:5pt;mso-wrap-distance-right:5pt;mso-position-horizontal-relative:margin" filled="f" stroked="f">
            <v:textbox style="mso-fit-shape-to-text:t" inset="0,0,0,0">
              <w:txbxContent>
                <w:p w:rsidR="00A8137A" w:rsidRDefault="00A8137A">
                  <w:pPr>
                    <w:pStyle w:val="4"/>
                    <w:shd w:val="clear" w:color="auto" w:fill="auto"/>
                    <w:spacing w:line="4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3.55pt;margin-top:36.95pt;width:64.3pt;height:14.9pt;z-index:251652608;mso-wrap-distance-left:5pt;mso-wrap-distance-right:5pt;mso-position-horizontal-relative:margin" filled="f" stroked="f">
            <v:textbox style="mso-fit-shape-to-text:t" inset="0,0,0,0">
              <w:txbxContent>
                <w:p w:rsidR="00A8137A" w:rsidRDefault="00754A33">
                  <w:pPr>
                    <w:pStyle w:val="a4"/>
                    <w:shd w:val="clear" w:color="auto" w:fill="auto"/>
                    <w:spacing w:line="240" w:lineRule="exact"/>
                  </w:pPr>
                  <w:proofErr w:type="spellStart"/>
                  <w:r>
                    <w:t>А.Табинаев</w:t>
                  </w:r>
                  <w:proofErr w:type="spellEnd"/>
                  <w:r>
                    <w:t>.</w:t>
                  </w:r>
                </w:p>
              </w:txbxContent>
            </v:textbox>
            <w10:wrap anchorx="margin"/>
          </v:shape>
        </w:pict>
      </w:r>
    </w:p>
    <w:p w:rsidR="00A8137A" w:rsidRDefault="00A8137A">
      <w:pPr>
        <w:spacing w:line="360" w:lineRule="exact"/>
      </w:pPr>
    </w:p>
    <w:p w:rsidR="00EE4D56" w:rsidRDefault="00EE4D56">
      <w:pPr>
        <w:rPr>
          <w:sz w:val="2"/>
          <w:szCs w:val="2"/>
        </w:rPr>
      </w:pPr>
    </w:p>
    <w:p w:rsidR="00EE4D56" w:rsidRPr="00EE4D56" w:rsidRDefault="00EE4D56" w:rsidP="00EE4D56">
      <w:pPr>
        <w:tabs>
          <w:tab w:val="left" w:pos="3195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>
        <w:rPr>
          <w:rFonts w:ascii="Times New Roman" w:hAnsi="Times New Roman" w:cs="Times New Roman"/>
        </w:rPr>
        <w:t>Мэр района</w:t>
      </w:r>
    </w:p>
    <w:p w:rsidR="00EE4D56" w:rsidRPr="00EE4D56" w:rsidRDefault="00EE4D56" w:rsidP="00EE4D56">
      <w:pPr>
        <w:rPr>
          <w:sz w:val="2"/>
          <w:szCs w:val="2"/>
        </w:rPr>
      </w:pPr>
    </w:p>
    <w:p w:rsidR="00EE4D56" w:rsidRDefault="00EE4D56" w:rsidP="00EE4D56">
      <w:pPr>
        <w:rPr>
          <w:sz w:val="2"/>
          <w:szCs w:val="2"/>
        </w:rPr>
      </w:pPr>
    </w:p>
    <w:p w:rsidR="00EE4D56" w:rsidRDefault="00EE4D56" w:rsidP="00EE4D56">
      <w:pPr>
        <w:tabs>
          <w:tab w:val="left" w:pos="1755"/>
        </w:tabs>
        <w:rPr>
          <w:sz w:val="2"/>
          <w:szCs w:val="2"/>
        </w:rPr>
      </w:pPr>
    </w:p>
    <w:p w:rsidR="00EE4D56" w:rsidRDefault="00EE4D56" w:rsidP="00EE4D56">
      <w:pPr>
        <w:rPr>
          <w:sz w:val="2"/>
          <w:szCs w:val="2"/>
        </w:rPr>
      </w:pPr>
    </w:p>
    <w:p w:rsidR="00EE4D56" w:rsidRPr="00EE4D56" w:rsidRDefault="00EE4D56" w:rsidP="00EE4D56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p w:rsidR="00EE4D56" w:rsidRDefault="00EE4D56" w:rsidP="00EE4D56">
      <w:pPr>
        <w:rPr>
          <w:sz w:val="2"/>
          <w:szCs w:val="2"/>
        </w:rPr>
      </w:pPr>
    </w:p>
    <w:p w:rsidR="00A8137A" w:rsidRPr="00EE4D56" w:rsidRDefault="00A8137A" w:rsidP="00EE4D56">
      <w:pPr>
        <w:rPr>
          <w:sz w:val="2"/>
          <w:szCs w:val="2"/>
        </w:rPr>
        <w:sectPr w:rsidR="00A8137A" w:rsidRPr="00EE4D56">
          <w:type w:val="continuous"/>
          <w:pgSz w:w="11900" w:h="16840"/>
          <w:pgMar w:top="1577" w:right="1100" w:bottom="1577" w:left="558" w:header="0" w:footer="3" w:gutter="0"/>
          <w:cols w:space="720"/>
          <w:noEndnote/>
          <w:docGrid w:linePitch="360"/>
        </w:sectPr>
      </w:pPr>
    </w:p>
    <w:p w:rsidR="00EE4D56" w:rsidRDefault="00754A33">
      <w:pPr>
        <w:pStyle w:val="50"/>
        <w:shd w:val="clear" w:color="auto" w:fill="auto"/>
        <w:ind w:left="6840"/>
      </w:pPr>
      <w:r>
        <w:lastRenderedPageBreak/>
        <w:t xml:space="preserve">Приложение </w:t>
      </w:r>
    </w:p>
    <w:p w:rsidR="00A8137A" w:rsidRDefault="00754A33">
      <w:pPr>
        <w:pStyle w:val="50"/>
        <w:shd w:val="clear" w:color="auto" w:fill="auto"/>
        <w:ind w:left="6840"/>
      </w:pPr>
      <w:r>
        <w:t xml:space="preserve">к постановлению мэра МО «Баяндаевский </w:t>
      </w:r>
      <w:r>
        <w:t>район»</w:t>
      </w:r>
    </w:p>
    <w:p w:rsidR="00A8137A" w:rsidRDefault="00EE4D56">
      <w:pPr>
        <w:pStyle w:val="60"/>
        <w:shd w:val="clear" w:color="auto" w:fill="auto"/>
        <w:tabs>
          <w:tab w:val="left" w:pos="8376"/>
        </w:tabs>
        <w:ind w:left="6840"/>
      </w:pPr>
      <w:r>
        <w:rPr>
          <w:rStyle w:val="60pt"/>
        </w:rPr>
        <w:t xml:space="preserve">                </w:t>
      </w:r>
      <w:r w:rsidR="00754A33">
        <w:rPr>
          <w:rStyle w:val="60pt"/>
        </w:rPr>
        <w:t>о</w:t>
      </w:r>
      <w:r w:rsidR="00754A33">
        <w:rPr>
          <w:rStyle w:val="60pt0"/>
        </w:rPr>
        <w:t xml:space="preserve">т </w:t>
      </w:r>
      <w:r>
        <w:rPr>
          <w:rStyle w:val="61"/>
          <w:i/>
          <w:iCs/>
        </w:rPr>
        <w:t>28.04.2011</w:t>
      </w:r>
      <w:r>
        <w:rPr>
          <w:rStyle w:val="60pt"/>
        </w:rPr>
        <w:tab/>
        <w:t>№ 65</w:t>
      </w:r>
    </w:p>
    <w:p w:rsidR="00A8137A" w:rsidRDefault="00754A33">
      <w:pPr>
        <w:pStyle w:val="70"/>
        <w:shd w:val="clear" w:color="auto" w:fill="auto"/>
        <w:spacing w:before="0"/>
        <w:ind w:left="40"/>
      </w:pPr>
      <w:r>
        <w:t>ПОЛОЖЕНИЕ</w:t>
      </w:r>
    </w:p>
    <w:p w:rsidR="00A8137A" w:rsidRDefault="00754A33">
      <w:pPr>
        <w:pStyle w:val="70"/>
        <w:shd w:val="clear" w:color="auto" w:fill="auto"/>
        <w:spacing w:before="0" w:after="264"/>
        <w:ind w:left="40"/>
      </w:pPr>
      <w:r>
        <w:t>О ФОРМИРОВАНИИ И ФИНАНСОВОМ ОБЕСПЕЧЕНИИ ВЫПОЛНЕНИЯ</w:t>
      </w:r>
      <w:r>
        <w:br/>
        <w:t>МУНИЦИПАЛЬНОГО ЗАДАНИЯ МУНИЦИПАЛЬНЫМИ УЧРЕЖДЕНИЯМИ</w:t>
      </w:r>
      <w:r>
        <w:br/>
        <w:t>МО «БАЯНДАЕВСКИЙ РАЙОН»</w:t>
      </w:r>
    </w:p>
    <w:p w:rsidR="00A8137A" w:rsidRDefault="00754A33">
      <w:pPr>
        <w:pStyle w:val="50"/>
        <w:shd w:val="clear" w:color="auto" w:fill="auto"/>
        <w:spacing w:after="170" w:line="200" w:lineRule="exact"/>
        <w:ind w:left="40"/>
        <w:jc w:val="center"/>
      </w:pPr>
      <w:r>
        <w:t>1. ОБЩИЕ ПОЛОЖЕНИЯ</w:t>
      </w:r>
    </w:p>
    <w:p w:rsidR="00A8137A" w:rsidRDefault="00754A33">
      <w:pPr>
        <w:pStyle w:val="50"/>
        <w:numPr>
          <w:ilvl w:val="0"/>
          <w:numId w:val="2"/>
        </w:numPr>
        <w:shd w:val="clear" w:color="auto" w:fill="auto"/>
        <w:tabs>
          <w:tab w:val="left" w:pos="1013"/>
        </w:tabs>
        <w:ind w:firstLine="540"/>
        <w:jc w:val="both"/>
      </w:pPr>
      <w:r>
        <w:t xml:space="preserve">Настоящее Положение устанавливает порядок формирования и финансового </w:t>
      </w:r>
      <w:r>
        <w:t>обеспечения выполнения муниципальными бюджетными и автономными учреждениями МО «Баяндаевский район» (далее - муниципальные учреждения) муниципального задания на оказание ими муниципальных услуг (выполнение работ) за счет бюджетных ассигнований бюджета МО «</w:t>
      </w:r>
      <w:r>
        <w:t>Баяндаевский район» (далее - района).</w:t>
      </w:r>
    </w:p>
    <w:p w:rsidR="00A8137A" w:rsidRDefault="00754A33">
      <w:pPr>
        <w:pStyle w:val="50"/>
        <w:numPr>
          <w:ilvl w:val="0"/>
          <w:numId w:val="2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задание составляется в отношении муниципальных услуг (работ), организация предоставления которых отнесена действующим законодательством и иными нормативными правовыми актами к полномочиям администрации ра</w:t>
      </w:r>
      <w:r>
        <w:t>йона.</w:t>
      </w:r>
    </w:p>
    <w:p w:rsidR="00A8137A" w:rsidRDefault="00754A33">
      <w:pPr>
        <w:pStyle w:val="50"/>
        <w:numPr>
          <w:ilvl w:val="0"/>
          <w:numId w:val="2"/>
        </w:numPr>
        <w:shd w:val="clear" w:color="auto" w:fill="auto"/>
        <w:tabs>
          <w:tab w:val="left" w:pos="1013"/>
        </w:tabs>
        <w:ind w:firstLine="540"/>
        <w:jc w:val="both"/>
      </w:pPr>
      <w:r>
        <w:t>Формирование и финансовое обеспечение выполнения муниципальными учреждениями муниципального задания на оказание ими муниципальных услуг (выполнение работ) осуществляет администрация района, осуществляющая функции и полномочия учредителя в отношении д</w:t>
      </w:r>
      <w:r>
        <w:t>анных учреждений (далее - учредитель).</w:t>
      </w:r>
    </w:p>
    <w:p w:rsidR="00A8137A" w:rsidRDefault="00754A33">
      <w:pPr>
        <w:pStyle w:val="50"/>
        <w:numPr>
          <w:ilvl w:val="0"/>
          <w:numId w:val="2"/>
        </w:numPr>
        <w:shd w:val="clear" w:color="auto" w:fill="auto"/>
        <w:tabs>
          <w:tab w:val="left" w:pos="1013"/>
        </w:tabs>
        <w:spacing w:after="264"/>
        <w:ind w:firstLine="540"/>
        <w:jc w:val="both"/>
      </w:pPr>
      <w:r>
        <w:t>Муниципальное задание является обязательным для выполнения муниципальными учреждениями.</w:t>
      </w:r>
    </w:p>
    <w:p w:rsidR="00A8137A" w:rsidRDefault="00754A33">
      <w:pPr>
        <w:pStyle w:val="50"/>
        <w:shd w:val="clear" w:color="auto" w:fill="auto"/>
        <w:spacing w:after="170" w:line="200" w:lineRule="exact"/>
        <w:ind w:left="40"/>
        <w:jc w:val="center"/>
      </w:pPr>
      <w:r>
        <w:t>2. ФОРМИРОВАНИЕ МУНИЦИПАЛЬНОГО ЗАДАНИЯ</w:t>
      </w:r>
    </w:p>
    <w:p w:rsidR="00A8137A" w:rsidRDefault="00754A33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 xml:space="preserve">Муниципальное задание формируется учредителем </w:t>
      </w:r>
      <w:proofErr w:type="gramStart"/>
      <w:r>
        <w:t>в отношении каждого муниципального учреждени</w:t>
      </w:r>
      <w:r>
        <w:t>я на срок до одного года в случае утверждения бюджета района на очередной финансовый год</w:t>
      </w:r>
      <w:proofErr w:type="gramEnd"/>
      <w:r>
        <w:t xml:space="preserve"> и на срок до трех лет в случае утверждения бюджета района на очередной финансовый год и плановый период (с возможным уточнением при составлении проекта бюджета).</w:t>
      </w:r>
    </w:p>
    <w:p w:rsidR="00A8137A" w:rsidRDefault="00754A33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</w:t>
      </w:r>
      <w:r>
        <w:t>ипальное задание формируется по форме согласно приложению 1 к настоящему Положению и должно содержать:</w:t>
      </w:r>
    </w:p>
    <w:p w:rsidR="00A8137A" w:rsidRDefault="00754A33">
      <w:pPr>
        <w:pStyle w:val="50"/>
        <w:shd w:val="clear" w:color="auto" w:fill="auto"/>
        <w:tabs>
          <w:tab w:val="left" w:pos="826"/>
        </w:tabs>
        <w:ind w:firstLine="540"/>
        <w:jc w:val="both"/>
      </w:pPr>
      <w:proofErr w:type="gramStart"/>
      <w:r>
        <w:t>а)</w:t>
      </w:r>
      <w:r>
        <w:tab/>
        <w:t>показатели, характеризующие состав, качество и (или) объем (содержание) оказываемых муниципальных услуг (выполняемых работ);</w:t>
      </w:r>
      <w:proofErr w:type="gramEnd"/>
    </w:p>
    <w:p w:rsidR="00A8137A" w:rsidRDefault="00754A33">
      <w:pPr>
        <w:pStyle w:val="50"/>
        <w:shd w:val="clear" w:color="auto" w:fill="auto"/>
        <w:tabs>
          <w:tab w:val="left" w:pos="843"/>
        </w:tabs>
        <w:ind w:firstLine="540"/>
        <w:jc w:val="both"/>
      </w:pPr>
      <w:r>
        <w:t>б)</w:t>
      </w:r>
      <w:r>
        <w:tab/>
        <w:t xml:space="preserve">порядок </w:t>
      </w:r>
      <w:proofErr w:type="gramStart"/>
      <w:r>
        <w:t>контроля за</w:t>
      </w:r>
      <w:proofErr w:type="gramEnd"/>
      <w:r>
        <w:t xml:space="preserve"> ис</w:t>
      </w:r>
      <w:r>
        <w:t>полнением муниципального задания;</w:t>
      </w:r>
    </w:p>
    <w:p w:rsidR="00A8137A" w:rsidRDefault="00754A33">
      <w:pPr>
        <w:pStyle w:val="50"/>
        <w:shd w:val="clear" w:color="auto" w:fill="auto"/>
        <w:tabs>
          <w:tab w:val="left" w:pos="843"/>
        </w:tabs>
        <w:ind w:firstLine="540"/>
        <w:jc w:val="both"/>
      </w:pPr>
      <w:r>
        <w:t>в)</w:t>
      </w:r>
      <w:r>
        <w:tab/>
        <w:t>требования к отчетности об исполнении муниципального задания.</w:t>
      </w:r>
    </w:p>
    <w:p w:rsidR="00A8137A" w:rsidRDefault="00754A33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задание на оказание муниципальных услуг физическим и юридическим лицам помимо сведений, установленных в пункте 2.2 настоящего Положения, должно</w:t>
      </w:r>
      <w:r>
        <w:t xml:space="preserve"> содержать:</w:t>
      </w:r>
    </w:p>
    <w:p w:rsidR="00A8137A" w:rsidRDefault="00754A33">
      <w:pPr>
        <w:pStyle w:val="50"/>
        <w:shd w:val="clear" w:color="auto" w:fill="auto"/>
        <w:tabs>
          <w:tab w:val="left" w:pos="831"/>
        </w:tabs>
        <w:ind w:firstLine="540"/>
        <w:jc w:val="both"/>
      </w:pPr>
      <w:r>
        <w:t>а)</w:t>
      </w:r>
      <w:r>
        <w:tab/>
        <w:t>определение категорий физических и (или) юридических лиц, являющихся потребителями соответствующих услуг.</w:t>
      </w:r>
    </w:p>
    <w:p w:rsidR="00A8137A" w:rsidRDefault="00754A33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Заполнение формы муниципального задания осуществляется в соответствии с методическими рекомендациями финансового управления (приложение</w:t>
      </w:r>
      <w:r>
        <w:t xml:space="preserve"> 3 к настоящему Положению).</w:t>
      </w:r>
    </w:p>
    <w:p w:rsidR="00A8137A" w:rsidRDefault="00754A33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задание устанавливается с учетом:</w:t>
      </w:r>
    </w:p>
    <w:p w:rsidR="00A8137A" w:rsidRDefault="00754A33">
      <w:pPr>
        <w:pStyle w:val="50"/>
        <w:shd w:val="clear" w:color="auto" w:fill="auto"/>
        <w:tabs>
          <w:tab w:val="left" w:pos="836"/>
        </w:tabs>
        <w:ind w:firstLine="540"/>
        <w:jc w:val="both"/>
      </w:pPr>
      <w:r>
        <w:t>а)</w:t>
      </w:r>
      <w:r>
        <w:tab/>
        <w:t>предложений муниципального учреждения, касающихся потребности в соответствующих услугах (работах), оцениваемых на основании прогнозируемой динамики количества потребителей услуг</w:t>
      </w:r>
      <w:r>
        <w:t>, уровня удовлетворенности существующим объемом и качеством услуг (работ) и возможностей муниципального учреждения по оказанию услуг (выполнению работ);</w:t>
      </w:r>
    </w:p>
    <w:p w:rsidR="00A8137A" w:rsidRDefault="00754A33">
      <w:pPr>
        <w:pStyle w:val="50"/>
        <w:shd w:val="clear" w:color="auto" w:fill="auto"/>
        <w:ind w:firstLine="540"/>
        <w:jc w:val="both"/>
      </w:pPr>
      <w:r>
        <w:t>б) показателей выполнения муниципальным учреждением муниципального задания в отчетном финансовом году;</w:t>
      </w:r>
    </w:p>
    <w:p w:rsidR="00A8137A" w:rsidRDefault="00754A33">
      <w:pPr>
        <w:pStyle w:val="50"/>
        <w:shd w:val="clear" w:color="auto" w:fill="auto"/>
        <w:tabs>
          <w:tab w:val="left" w:pos="846"/>
        </w:tabs>
        <w:ind w:firstLine="540"/>
        <w:jc w:val="both"/>
      </w:pPr>
      <w:r>
        <w:t>в)</w:t>
      </w:r>
      <w:r>
        <w:tab/>
        <w:t>объемов бюджетных ассигнований и лимитов бюджетных обязательств, доведенных в установленном порядке.</w:t>
      </w:r>
    </w:p>
    <w:p w:rsidR="00A8137A" w:rsidRDefault="00754A33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учреждение на основе перечня муниципальных услуг (работ), утверждаемого распоряжением администрации района, разрабатывает проект муниципал</w:t>
      </w:r>
      <w:r>
        <w:t>ьного задания и представляет его в финансовое управление администрации района.</w:t>
      </w:r>
    </w:p>
    <w:p w:rsidR="00EE4D56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задание разрабатывается одновременно с разработкой проекта бюджета района.</w:t>
      </w:r>
    </w:p>
    <w:p w:rsidR="00A8137A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Для вновь созданных муниципальных автономных учреждений в первый год работы возможно фо</w:t>
      </w:r>
      <w:r>
        <w:t>рмирование муниципального задания на квартал и полугодие.</w:t>
      </w:r>
    </w:p>
    <w:p w:rsidR="00EE4D56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Муниципальные услуги, предусмотренные в муниципальном задании, предоставляются получателям услуг бесплатно.</w:t>
      </w:r>
    </w:p>
    <w:p w:rsidR="00EE4D56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 xml:space="preserve">Муниципальное задание муниципальному бюджетному учреждению утверждается распоряжением </w:t>
      </w:r>
      <w:r>
        <w:t>главного распорядителя бюджетных средств об установлении муниципального задания.</w:t>
      </w:r>
    </w:p>
    <w:p w:rsidR="00EE4D56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задание муниципальному автономному учреждению устанавливается распоряжением главного распорядителя бюджетных средств об установлении муниципального задания и сог</w:t>
      </w:r>
      <w:r>
        <w:t xml:space="preserve">лашением, заключенным между главным распорядителем бюджетных средств и муниципальным автономным учреждением, в котором могут быть определены дополнительные условия предоставления </w:t>
      </w:r>
      <w:r>
        <w:lastRenderedPageBreak/>
        <w:t>субсидий.</w:t>
      </w:r>
    </w:p>
    <w:p w:rsidR="00EE4D56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Один экземпляр распоряжения главного распорядителя бюджетных средст</w:t>
      </w:r>
      <w:r>
        <w:t>в об установлении муниципального задания с приложениями направляется конкретному муниципальному учреждению.</w:t>
      </w:r>
    </w:p>
    <w:p w:rsidR="00EE4D56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proofErr w:type="gramStart"/>
      <w:r>
        <w:t xml:space="preserve">В случае внесения изменений в нормативные правовые акты, на основании которых было сформировано муниципальное задание, изменения размера выделяемых </w:t>
      </w:r>
      <w:r>
        <w:t>бюджетных ассигнований бюджета района, которые являются источником финансового обеспечения муниципального задания, а также при выявлении несоответствия оказываемых услуг (выполняемых работ) требованиям и условиям, установленным в муниципальном задании, учр</w:t>
      </w:r>
      <w:r>
        <w:t>едителем могут быть внесены изменения в муниципальное задание.</w:t>
      </w:r>
      <w:proofErr w:type="gramEnd"/>
    </w:p>
    <w:p w:rsidR="00A8137A" w:rsidRDefault="00754A33" w:rsidP="00EE4D56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ind w:firstLine="540"/>
        <w:jc w:val="both"/>
      </w:pPr>
      <w:r>
        <w:t>Муниципальное задание досрочно прекращается учредителем (полностью или частично) в случаях:</w:t>
      </w:r>
    </w:p>
    <w:p w:rsidR="00A8137A" w:rsidRDefault="00754A33">
      <w:pPr>
        <w:pStyle w:val="50"/>
        <w:shd w:val="clear" w:color="auto" w:fill="auto"/>
        <w:tabs>
          <w:tab w:val="left" w:pos="1334"/>
        </w:tabs>
        <w:ind w:left="520" w:firstLine="520"/>
        <w:jc w:val="both"/>
      </w:pPr>
      <w:r>
        <w:t>а)</w:t>
      </w:r>
      <w:r>
        <w:tab/>
        <w:t>реорганизации или ликвидации муниципального учреждения;</w:t>
      </w:r>
    </w:p>
    <w:p w:rsidR="00A8137A" w:rsidRDefault="00754A33">
      <w:pPr>
        <w:pStyle w:val="50"/>
        <w:shd w:val="clear" w:color="auto" w:fill="auto"/>
        <w:tabs>
          <w:tab w:val="left" w:pos="1348"/>
        </w:tabs>
        <w:ind w:left="520" w:firstLine="520"/>
        <w:jc w:val="both"/>
      </w:pPr>
      <w:r>
        <w:t>б)</w:t>
      </w:r>
      <w:r>
        <w:tab/>
        <w:t>изменения учредителя;</w:t>
      </w:r>
    </w:p>
    <w:p w:rsidR="00EE4D56" w:rsidRDefault="00754A33" w:rsidP="00EE4D56">
      <w:pPr>
        <w:pStyle w:val="50"/>
        <w:shd w:val="clear" w:color="auto" w:fill="auto"/>
        <w:tabs>
          <w:tab w:val="left" w:pos="1370"/>
        </w:tabs>
        <w:ind w:left="520" w:right="500" w:firstLine="520"/>
        <w:jc w:val="both"/>
      </w:pPr>
      <w:r>
        <w:t>в)</w:t>
      </w:r>
      <w:r>
        <w:tab/>
        <w:t>когда учрежден</w:t>
      </w:r>
      <w:r>
        <w:t>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</w:r>
    </w:p>
    <w:p w:rsidR="00A8137A" w:rsidRDefault="00EE4D56" w:rsidP="00EE4D56">
      <w:pPr>
        <w:pStyle w:val="50"/>
        <w:shd w:val="clear" w:color="auto" w:fill="auto"/>
        <w:tabs>
          <w:tab w:val="left" w:pos="1370"/>
        </w:tabs>
        <w:ind w:right="500"/>
        <w:jc w:val="both"/>
      </w:pPr>
      <w:r>
        <w:t xml:space="preserve">        2.15. </w:t>
      </w:r>
      <w:r w:rsidR="00754A33">
        <w:t>Решение о прекращении муниципального задания оформляется в виде распоряжения уч</w:t>
      </w:r>
      <w:r w:rsidR="00754A33">
        <w:t>редителя и доводится до сведения руководителя муниципального учреждения.</w:t>
      </w:r>
    </w:p>
    <w:p w:rsidR="00EE4D56" w:rsidRDefault="00754A33" w:rsidP="00EE4D56">
      <w:pPr>
        <w:pStyle w:val="50"/>
        <w:shd w:val="clear" w:color="auto" w:fill="auto"/>
        <w:ind w:left="520" w:right="500" w:firstLine="520"/>
        <w:jc w:val="both"/>
      </w:pPr>
      <w:r>
        <w:t xml:space="preserve">О досрочном прекращении муниципального задания в случаях, предусмотренных подпунктами "б", "в" пункта 2.14 настоящего Положения, учредитель обязан письменно уведомить руководителя </w:t>
      </w:r>
      <w:r>
        <w:t xml:space="preserve">муниципального учреждения не </w:t>
      </w:r>
      <w:proofErr w:type="gramStart"/>
      <w:r>
        <w:t>позднее</w:t>
      </w:r>
      <w:proofErr w:type="gramEnd"/>
      <w:r>
        <w:t xml:space="preserve"> чем за 30 дней до дня вступления в силу решения о пре</w:t>
      </w:r>
      <w:r>
        <w:t>кращении муниципального задания.</w:t>
      </w:r>
    </w:p>
    <w:p w:rsidR="00EE4D56" w:rsidRDefault="00EE4D56" w:rsidP="00EE4D56">
      <w:pPr>
        <w:pStyle w:val="50"/>
        <w:shd w:val="clear" w:color="auto" w:fill="auto"/>
        <w:ind w:right="500"/>
        <w:jc w:val="both"/>
      </w:pPr>
      <w:r>
        <w:t xml:space="preserve">       2.16. </w:t>
      </w:r>
      <w:r w:rsidR="00754A33">
        <w:t>Объем муниципального задания устанавливается в натуральных и стоимостных единицах.</w:t>
      </w:r>
    </w:p>
    <w:p w:rsidR="00A8137A" w:rsidRDefault="00EE4D56" w:rsidP="00EE4D56">
      <w:pPr>
        <w:pStyle w:val="50"/>
        <w:shd w:val="clear" w:color="auto" w:fill="auto"/>
        <w:ind w:right="500"/>
        <w:jc w:val="both"/>
      </w:pPr>
      <w:r>
        <w:t xml:space="preserve">       2.17.</w:t>
      </w:r>
      <w:r w:rsidR="00754A33">
        <w:t>Финансовое обеспечение затрат, необходимых для вып</w:t>
      </w:r>
      <w:r w:rsidR="00754A33">
        <w:t>олнения муниципального задания, должно включать в себя следующие статьи расходов:</w:t>
      </w:r>
    </w:p>
    <w:p w:rsidR="00A8137A" w:rsidRDefault="00754A33">
      <w:pPr>
        <w:pStyle w:val="50"/>
        <w:shd w:val="clear" w:color="auto" w:fill="auto"/>
        <w:ind w:left="520" w:right="500" w:firstLine="520"/>
        <w:jc w:val="left"/>
      </w:pPr>
      <w:r>
        <w:t>оплата труда работников, непосредственно оказывающих муниципальные услуги, а также начисления на оплату труда; прочие расходы.</w:t>
      </w:r>
    </w:p>
    <w:p w:rsidR="00A8137A" w:rsidRDefault="00754A33">
      <w:pPr>
        <w:pStyle w:val="50"/>
        <w:shd w:val="clear" w:color="auto" w:fill="auto"/>
        <w:ind w:left="520" w:firstLine="520"/>
        <w:jc w:val="both"/>
      </w:pPr>
      <w:r>
        <w:t>В прочие расходы включаются:</w:t>
      </w:r>
    </w:p>
    <w:p w:rsidR="00A8137A" w:rsidRDefault="00754A33">
      <w:pPr>
        <w:pStyle w:val="50"/>
        <w:shd w:val="clear" w:color="auto" w:fill="auto"/>
        <w:ind w:left="520" w:right="500" w:firstLine="520"/>
        <w:jc w:val="both"/>
      </w:pPr>
      <w:r>
        <w:t>заработная плата а</w:t>
      </w:r>
      <w:r>
        <w:t>дминистративно-управленческого и прочего вспомогательного персонала с учетом начислений на оплату труда;</w:t>
      </w:r>
    </w:p>
    <w:p w:rsidR="00A8137A" w:rsidRDefault="00754A33">
      <w:pPr>
        <w:pStyle w:val="50"/>
        <w:shd w:val="clear" w:color="auto" w:fill="auto"/>
        <w:spacing w:after="204"/>
        <w:ind w:left="1040" w:right="5440"/>
        <w:jc w:val="left"/>
      </w:pPr>
      <w:r>
        <w:t>приобретение хозяйственных средств; приобретение канцелярских товаров; подписка на периодические издания; повышение квалификации персонала; командирово</w:t>
      </w:r>
      <w:r>
        <w:t>чные расходы; услуги связи; расходы на мероприятия; обеспечение методической литературой; транспортные услуги; другие расходы.</w:t>
      </w:r>
    </w:p>
    <w:p w:rsidR="00A8137A" w:rsidRDefault="00754A33">
      <w:pPr>
        <w:pStyle w:val="50"/>
        <w:shd w:val="clear" w:color="auto" w:fill="auto"/>
        <w:spacing w:after="210" w:line="200" w:lineRule="exact"/>
        <w:ind w:right="20"/>
        <w:jc w:val="center"/>
      </w:pPr>
      <w:r>
        <w:t>3. ФИНАНСОВОЕ ОБЕСПЕЧЕНИЕ ВЫПОЛНЕНИЯ МУНИЦИПАЛЬНОГО ЗАДАНИЯ</w:t>
      </w:r>
    </w:p>
    <w:p w:rsidR="00A8137A" w:rsidRDefault="00754A33">
      <w:pPr>
        <w:pStyle w:val="50"/>
        <w:shd w:val="clear" w:color="auto" w:fill="auto"/>
        <w:ind w:left="520" w:right="500" w:firstLine="520"/>
        <w:jc w:val="both"/>
      </w:pPr>
      <w:r>
        <w:t>3.1. Финансовое обеспечение выполнения муниципальным учреждением муни</w:t>
      </w:r>
      <w:r>
        <w:t>ципального задания осуществляется за счет средств бюджета района путем планирования бюджетных ассигнований на оказание муниципальных услуг (выполнение работ) и осуществления в соответствии с установленными процедурами исполнения расходов бюджета района.</w:t>
      </w:r>
    </w:p>
    <w:p w:rsidR="00A8137A" w:rsidRDefault="00754A33">
      <w:pPr>
        <w:pStyle w:val="50"/>
        <w:numPr>
          <w:ilvl w:val="0"/>
          <w:numId w:val="5"/>
        </w:numPr>
        <w:shd w:val="clear" w:color="auto" w:fill="auto"/>
        <w:tabs>
          <w:tab w:val="left" w:pos="1565"/>
        </w:tabs>
        <w:spacing w:after="176" w:line="226" w:lineRule="exact"/>
        <w:ind w:left="580" w:right="440" w:firstLine="520"/>
        <w:jc w:val="both"/>
      </w:pPr>
      <w:r>
        <w:t>Финансовое обеспечение выполнения муниципального задания осуществляется в пределах бюджетных ассигнований и лимитов бюджетных обязательств, предусмотренных сводной бюджетной росписью учредителя.</w:t>
      </w:r>
    </w:p>
    <w:p w:rsidR="00A8137A" w:rsidRDefault="00754A33">
      <w:pPr>
        <w:pStyle w:val="50"/>
        <w:shd w:val="clear" w:color="auto" w:fill="auto"/>
        <w:spacing w:after="180"/>
        <w:ind w:right="120"/>
        <w:jc w:val="center"/>
      </w:pPr>
      <w:r>
        <w:t>4. ПОРЯДОК ПРЕДОСТАВЛЕНИЯ СУБСИДИИ НА ВЫПОЛНЕНИЕ</w:t>
      </w:r>
      <w:r>
        <w:br/>
        <w:t>МУНИЦИПАЛЬНО</w:t>
      </w:r>
      <w:r>
        <w:t>ГО ЗАДАНИЯ МУНИЦИПАЛЬНЫМ УЧРЕЖДЕНИЯМ.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580" w:right="440" w:firstLine="520"/>
        <w:jc w:val="both"/>
      </w:pPr>
      <w:r>
        <w:t>Основанием для перечисления муниципальным учреждениям субсидии в течение финансового года является муниципальное задание, сформированное и утвержденное в порядке, установленном разделом 2 настоящего Положения.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1500" w:right="1460" w:hanging="400"/>
        <w:jc w:val="left"/>
      </w:pPr>
      <w:r>
        <w:t>Субсидии</w:t>
      </w:r>
      <w:r>
        <w:t xml:space="preserve"> предоставляются путем их перечисления на счет: муниципального автономного учреждения, открытый в кредитной организации, муниципального бюджетного учреждения, открытый в УФК.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613"/>
        </w:tabs>
        <w:ind w:left="580" w:right="440" w:firstLine="520"/>
        <w:jc w:val="both"/>
      </w:pPr>
      <w:r>
        <w:t>Периодичность и объемы перечисления субсидии в течение финансового года определяю</w:t>
      </w:r>
      <w:r>
        <w:t>тся учредителем в муниципальном задании. Предоставление субсидии муниципальным учреждениям осуществляется на основании заявки на финансирование.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580" w:right="440" w:firstLine="520"/>
        <w:jc w:val="both"/>
      </w:pPr>
      <w:r>
        <w:t>Объем субсидии на финансовое обеспечение выполнения муниципального задания может быть изменен в течение срока в</w:t>
      </w:r>
      <w:r>
        <w:t>ыполнения муниципального задания в случае изменения муниципального задания, повлекшего изменение объема затрат, связанных с оказанием услуг (выполнением работ), или расходов на содержание недвижимого и особо ценного движимого имущества муниципального учреж</w:t>
      </w:r>
      <w:r>
        <w:t>дения.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580" w:right="440" w:firstLine="520"/>
        <w:jc w:val="both"/>
      </w:pPr>
      <w:proofErr w:type="gramStart"/>
      <w:r>
        <w:t xml:space="preserve">При фактическом исполнении муниципального задания муниципальным учреждением в меньшем объеме, чем это предусмотрено муниципальным заданием, или с качеством, не соответствующим установленному муниципальному заданию, учредитель сокращает объем </w:t>
      </w:r>
      <w:r>
        <w:lastRenderedPageBreak/>
        <w:t>субсиди</w:t>
      </w:r>
      <w:r>
        <w:t>и и обеспечивает возврат предоставленной муниципальному учреждению субсидии в части или полностью в срок не позднее одного месяца со дня выявления одного из указанных обстоятельств.</w:t>
      </w:r>
      <w:proofErr w:type="gramEnd"/>
    </w:p>
    <w:p w:rsidR="00A8137A" w:rsidRDefault="00754A33">
      <w:pPr>
        <w:pStyle w:val="50"/>
        <w:shd w:val="clear" w:color="auto" w:fill="auto"/>
        <w:ind w:left="580" w:right="440" w:firstLine="520"/>
        <w:jc w:val="both"/>
      </w:pPr>
      <w:r>
        <w:t xml:space="preserve">Требование, предусмотренное абзацем первым настоящего пункта, не </w:t>
      </w:r>
      <w:r>
        <w:t>применяется в том случае, если такое фактическое исполнение муниципального задания обусловлено объективными причинами, не зависящими от муниципального учреждения.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580" w:right="440" w:firstLine="520"/>
        <w:jc w:val="both"/>
      </w:pPr>
      <w:r>
        <w:t>Суммы субсидии на финансовое обеспечение выполнения муниципального задания, не использованные</w:t>
      </w:r>
      <w:r>
        <w:t xml:space="preserve"> учреждением в текущем финансовом году в связи с недовыполнением муниципального задания или уменьшением объема муниципальных услуг (работ), предусмотренного в муниципальном задании, подлежат возврату в бюджет района до конца финансового года.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580" w:right="440" w:firstLine="520"/>
        <w:jc w:val="both"/>
      </w:pPr>
      <w:r>
        <w:t>При выполнени</w:t>
      </w:r>
      <w:r>
        <w:t>и муниципального задания и соблюдении установленных настоящим Положением условий объем финансового обеспечения муниципального учреждения не может быть сокращен.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ind w:left="580" w:right="440" w:firstLine="520"/>
        <w:jc w:val="both"/>
      </w:pPr>
      <w:r>
        <w:t>При фактическом исполнении муниципального задания учреждением в большем объеме, чем это предусм</w:t>
      </w:r>
      <w:r>
        <w:t>отрено заданием, или с качеством, превышающим требования к соответствующим услугам, установленные заданием либо определенные согласно действующему законодательству, повлекшим увеличение расходов учреждения, объем субсидии учреждению не увеличивается до вне</w:t>
      </w:r>
      <w:r>
        <w:t>сения изменений в муниципальное задание.</w:t>
      </w:r>
    </w:p>
    <w:p w:rsidR="00A8137A" w:rsidRDefault="00754A33">
      <w:pPr>
        <w:pStyle w:val="50"/>
        <w:numPr>
          <w:ilvl w:val="0"/>
          <w:numId w:val="6"/>
        </w:numPr>
        <w:shd w:val="clear" w:color="auto" w:fill="auto"/>
        <w:tabs>
          <w:tab w:val="left" w:pos="1565"/>
        </w:tabs>
        <w:spacing w:after="204"/>
        <w:ind w:left="580" w:right="440" w:firstLine="520"/>
        <w:jc w:val="both"/>
      </w:pPr>
      <w:r>
        <w:t xml:space="preserve">В пределах общего объема финансирования, предоставленного в соответствии с муниципальным заданием, муниципальное учреждение имеет право самостоятельно осуществлять расходы, </w:t>
      </w:r>
      <w:proofErr w:type="gramStart"/>
      <w:r>
        <w:t>согласно плана</w:t>
      </w:r>
      <w:proofErr w:type="gramEnd"/>
      <w:r>
        <w:t xml:space="preserve"> финансово-хозяйственной дея</w:t>
      </w:r>
      <w:r>
        <w:t>тельности. При этом учреждение несет ответственность за выполнение муниципального задания по объему и качеству оказываемых услуг.</w:t>
      </w:r>
    </w:p>
    <w:p w:rsidR="00A8137A" w:rsidRDefault="00754A33">
      <w:pPr>
        <w:pStyle w:val="50"/>
        <w:shd w:val="clear" w:color="auto" w:fill="auto"/>
        <w:spacing w:after="165" w:line="200" w:lineRule="exact"/>
        <w:ind w:right="120"/>
        <w:jc w:val="center"/>
      </w:pPr>
      <w:r>
        <w:t>5. ПОРЯДОК КОНТРОЛЯ ИСПОЛНЕНИЯ МУНИЦИПАЛЬНОГО ЗАДАНИЯ</w:t>
      </w:r>
    </w:p>
    <w:p w:rsidR="00A8137A" w:rsidRDefault="00754A33">
      <w:pPr>
        <w:pStyle w:val="50"/>
        <w:numPr>
          <w:ilvl w:val="0"/>
          <w:numId w:val="7"/>
        </w:numPr>
        <w:shd w:val="clear" w:color="auto" w:fill="auto"/>
        <w:tabs>
          <w:tab w:val="left" w:pos="1565"/>
        </w:tabs>
        <w:ind w:left="580" w:right="440" w:firstLine="520"/>
        <w:jc w:val="both"/>
      </w:pPr>
      <w:proofErr w:type="gramStart"/>
      <w:r>
        <w:t>Контроль за</w:t>
      </w:r>
      <w:proofErr w:type="gramEnd"/>
      <w:r>
        <w:t xml:space="preserve"> соблюдением муниципальными учреждениями требований и условий</w:t>
      </w:r>
      <w:r>
        <w:t>, установленных для них муниципальными заданиями, осуществляет учредитель в следующих формах:</w:t>
      </w:r>
    </w:p>
    <w:p w:rsidR="00A8137A" w:rsidRDefault="00754A33">
      <w:pPr>
        <w:pStyle w:val="50"/>
        <w:shd w:val="clear" w:color="auto" w:fill="auto"/>
        <w:tabs>
          <w:tab w:val="left" w:pos="1398"/>
        </w:tabs>
        <w:ind w:left="580" w:firstLine="520"/>
        <w:jc w:val="both"/>
      </w:pPr>
      <w:r>
        <w:t>а)</w:t>
      </w:r>
      <w:r>
        <w:tab/>
        <w:t>рассмотрения отчета о выполнении муниципального задания;</w:t>
      </w:r>
    </w:p>
    <w:p w:rsidR="00A8137A" w:rsidRDefault="00754A33">
      <w:pPr>
        <w:pStyle w:val="50"/>
        <w:shd w:val="clear" w:color="auto" w:fill="auto"/>
        <w:tabs>
          <w:tab w:val="left" w:pos="1565"/>
        </w:tabs>
        <w:ind w:left="580" w:right="440" w:firstLine="520"/>
        <w:jc w:val="both"/>
      </w:pPr>
      <w:r>
        <w:t>б)</w:t>
      </w:r>
      <w:r>
        <w:tab/>
        <w:t>проведения плановых и внеплановых проверок оказания муниципальных услуг (выполнения работ) и провед</w:t>
      </w:r>
      <w:r>
        <w:t>ения муниципального финансового контроля.</w:t>
      </w:r>
    </w:p>
    <w:p w:rsidR="00A8137A" w:rsidRDefault="00754A33">
      <w:pPr>
        <w:pStyle w:val="50"/>
        <w:numPr>
          <w:ilvl w:val="0"/>
          <w:numId w:val="7"/>
        </w:numPr>
        <w:shd w:val="clear" w:color="auto" w:fill="auto"/>
        <w:tabs>
          <w:tab w:val="left" w:pos="1565"/>
        </w:tabs>
        <w:ind w:left="580" w:right="440" w:firstLine="520"/>
        <w:jc w:val="both"/>
      </w:pPr>
      <w:r>
        <w:t xml:space="preserve">Отчет о выполнении муниципального задания представляется муниципальным учреждением ежеквартально не позднее 5 числа месяца, следующего за кварталом, за декабрь текущего года не позднее 15 января по форме согласно </w:t>
      </w:r>
      <w:r>
        <w:t>приложению 2 к настоящему Положению.</w:t>
      </w:r>
    </w:p>
    <w:p w:rsidR="00A8137A" w:rsidRDefault="00754A33">
      <w:pPr>
        <w:pStyle w:val="50"/>
        <w:shd w:val="clear" w:color="auto" w:fill="auto"/>
        <w:ind w:left="580" w:right="440" w:firstLine="520"/>
        <w:jc w:val="both"/>
      </w:pPr>
      <w:r>
        <w:t>В случае досрочного прекращения муниципального задания отчет о выполнении муниципального задания представляется муниципальным учреждением учредителю в течение 10 рабочих дней со дня прекращения выполнения муниципального</w:t>
      </w:r>
      <w:r>
        <w:t xml:space="preserve"> задания.</w:t>
      </w:r>
    </w:p>
    <w:p w:rsidR="00A8137A" w:rsidRDefault="00754A33">
      <w:pPr>
        <w:pStyle w:val="50"/>
        <w:shd w:val="clear" w:color="auto" w:fill="auto"/>
        <w:ind w:left="620" w:right="400" w:firstLine="540"/>
        <w:jc w:val="both"/>
      </w:pPr>
      <w:r>
        <w:t>Отчет о выполнении муниципального задания должен содержать сведения и информацию, характеризующую результаты деятельности исполнителя муниципальных услуг, в том числе:</w:t>
      </w:r>
    </w:p>
    <w:p w:rsidR="00A8137A" w:rsidRDefault="00754A33">
      <w:pPr>
        <w:pStyle w:val="50"/>
        <w:shd w:val="clear" w:color="auto" w:fill="auto"/>
        <w:tabs>
          <w:tab w:val="left" w:pos="1458"/>
        </w:tabs>
        <w:ind w:left="620" w:firstLine="540"/>
        <w:jc w:val="both"/>
      </w:pPr>
      <w:r>
        <w:t>а)</w:t>
      </w:r>
      <w:r>
        <w:tab/>
        <w:t>о результатах выполнения муниципального задания;</w:t>
      </w:r>
    </w:p>
    <w:p w:rsidR="00A8137A" w:rsidRDefault="00754A33">
      <w:pPr>
        <w:pStyle w:val="50"/>
        <w:shd w:val="clear" w:color="auto" w:fill="auto"/>
        <w:tabs>
          <w:tab w:val="left" w:pos="1463"/>
        </w:tabs>
        <w:ind w:left="620" w:firstLine="540"/>
        <w:jc w:val="both"/>
      </w:pPr>
      <w:r>
        <w:t>б)</w:t>
      </w:r>
      <w:r>
        <w:tab/>
        <w:t>о состоянии изменения о</w:t>
      </w:r>
      <w:r>
        <w:t>бъемов предоставления муниципальных услуг.</w:t>
      </w:r>
    </w:p>
    <w:p w:rsidR="00A8137A" w:rsidRDefault="00754A33">
      <w:pPr>
        <w:pStyle w:val="50"/>
        <w:numPr>
          <w:ilvl w:val="0"/>
          <w:numId w:val="8"/>
        </w:numPr>
        <w:shd w:val="clear" w:color="auto" w:fill="auto"/>
        <w:tabs>
          <w:tab w:val="left" w:pos="1590"/>
        </w:tabs>
        <w:ind w:left="620" w:right="400" w:firstLine="540"/>
        <w:jc w:val="both"/>
      </w:pPr>
      <w:r>
        <w:t xml:space="preserve">По результатам рассмотрения отчета о выполнении муниципального задания главный распорядитель представляет учредителю отчет о выполнении муниципального задания </w:t>
      </w:r>
      <w:proofErr w:type="gramStart"/>
      <w:r>
        <w:t>для</w:t>
      </w:r>
      <w:proofErr w:type="gramEnd"/>
      <w:r>
        <w:t>:</w:t>
      </w:r>
    </w:p>
    <w:p w:rsidR="00A8137A" w:rsidRDefault="00754A33">
      <w:pPr>
        <w:pStyle w:val="50"/>
        <w:shd w:val="clear" w:color="auto" w:fill="auto"/>
        <w:tabs>
          <w:tab w:val="left" w:pos="1448"/>
        </w:tabs>
        <w:ind w:left="620" w:right="400" w:firstLine="540"/>
        <w:jc w:val="both"/>
      </w:pPr>
      <w:r>
        <w:t>а)</w:t>
      </w:r>
      <w:r>
        <w:tab/>
        <w:t xml:space="preserve">утверждения в случае установления факта </w:t>
      </w:r>
      <w:r>
        <w:t>выполнения муниципального задания в соответствии с требованиями и условиями, установленными муниципальным заданием;</w:t>
      </w:r>
    </w:p>
    <w:p w:rsidR="00A8137A" w:rsidRDefault="00754A33">
      <w:pPr>
        <w:pStyle w:val="50"/>
        <w:shd w:val="clear" w:color="auto" w:fill="auto"/>
        <w:tabs>
          <w:tab w:val="left" w:pos="1561"/>
        </w:tabs>
        <w:ind w:left="620" w:right="400" w:firstLine="540"/>
        <w:jc w:val="both"/>
      </w:pPr>
      <w:r>
        <w:t>б)</w:t>
      </w:r>
      <w:r>
        <w:tab/>
        <w:t>утверждения с возложением обязанностей по устранению в определенный срок выявленных несоответствий в случае выявления незначительных откл</w:t>
      </w:r>
      <w:r>
        <w:t>онений от требований и условий, установленных муниципальным заданием;</w:t>
      </w:r>
    </w:p>
    <w:p w:rsidR="00A8137A" w:rsidRDefault="00754A33">
      <w:pPr>
        <w:pStyle w:val="50"/>
        <w:shd w:val="clear" w:color="auto" w:fill="auto"/>
        <w:tabs>
          <w:tab w:val="left" w:pos="1466"/>
        </w:tabs>
        <w:ind w:left="620" w:right="400" w:firstLine="540"/>
        <w:jc w:val="both"/>
      </w:pPr>
      <w:r>
        <w:t>в)</w:t>
      </w:r>
      <w:r>
        <w:tab/>
        <w:t>отказа в его утверждении при наличии существенных отклонений от требований и условий, установленных муниципальным заданием, с применением мер, предусмотренных законодательством;</w:t>
      </w:r>
    </w:p>
    <w:p w:rsidR="00A8137A" w:rsidRDefault="00754A33">
      <w:pPr>
        <w:pStyle w:val="50"/>
        <w:shd w:val="clear" w:color="auto" w:fill="auto"/>
        <w:tabs>
          <w:tab w:val="left" w:pos="1451"/>
        </w:tabs>
        <w:ind w:left="620" w:right="400" w:firstLine="540"/>
        <w:jc w:val="both"/>
      </w:pPr>
      <w:r>
        <w:t>г)</w:t>
      </w:r>
      <w:r>
        <w:tab/>
        <w:t>пр</w:t>
      </w:r>
      <w:r>
        <w:t>инятия мер к привлечению должностных лиц, виновных в нарушении требований и условий, установленных муниципальным заданием, к ответственности в соответствии с действующим законодательством, а также иных мер, предусмотренных действующими нормативными правовы</w:t>
      </w:r>
      <w:r>
        <w:t>ми актами.</w:t>
      </w:r>
    </w:p>
    <w:p w:rsidR="00A8137A" w:rsidRDefault="00754A33">
      <w:pPr>
        <w:pStyle w:val="50"/>
        <w:numPr>
          <w:ilvl w:val="0"/>
          <w:numId w:val="8"/>
        </w:numPr>
        <w:shd w:val="clear" w:color="auto" w:fill="auto"/>
        <w:tabs>
          <w:tab w:val="left" w:pos="1590"/>
        </w:tabs>
        <w:ind w:left="620" w:right="400" w:firstLine="540"/>
        <w:jc w:val="both"/>
        <w:sectPr w:rsidR="00A8137A">
          <w:pgSz w:w="11900" w:h="16840"/>
          <w:pgMar w:top="99" w:right="567" w:bottom="1265" w:left="1013" w:header="0" w:footer="3" w:gutter="0"/>
          <w:cols w:space="720"/>
          <w:noEndnote/>
          <w:docGrid w:linePitch="360"/>
        </w:sectPr>
      </w:pPr>
      <w:r>
        <w:t>Внеплановые проверки оказания муниципальных услуг (выполнения работ) проводятся по обращениям к мэру района физических и юридических лиц.</w:t>
      </w:r>
    </w:p>
    <w:p w:rsidR="00A8137A" w:rsidRDefault="00754A33">
      <w:pPr>
        <w:pStyle w:val="80"/>
        <w:shd w:val="clear" w:color="auto" w:fill="auto"/>
        <w:spacing w:after="0" w:line="200" w:lineRule="exact"/>
        <w:ind w:left="3280"/>
      </w:pPr>
      <w:r>
        <w:lastRenderedPageBreak/>
        <w:pict>
          <v:shape id="_x0000_s1033" type="#_x0000_t202" style="position:absolute;left:0;text-align:left;margin-left:83.1pt;margin-top:-98.95pt;width:8.4pt;height:15.4pt;z-index:-251658752;mso-wrap-distance-left:5pt;mso-wrap-distance-top:7.85pt;mso-wrap-distance-right:101.3pt;mso-position-horizontal-relative:margin" filled="f" stroked="f">
            <v:textbox style="mso-fit-shape-to-text:t" inset="0,0,0,0">
              <w:txbxContent>
                <w:p w:rsidR="00A8137A" w:rsidRDefault="00A8137A">
                  <w:pPr>
                    <w:pStyle w:val="9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6" type="#_x0000_t202" style="position:absolute;left:0;text-align:left;margin-left:514.6pt;margin-top:-102.25pt;width:230.4pt;height:89.15pt;z-index:-251655680;mso-wrap-distance-left:5pt;mso-wrap-distance-top:4.55pt;mso-wrap-distance-right:5pt;mso-position-horizontal-relative:margin" filled="f" stroked="f">
            <v:textbox style="mso-fit-shape-to-text:t" inset="0,0,0,0">
              <w:txbxContent>
                <w:p w:rsidR="00A8137A" w:rsidRPr="00EE4D56" w:rsidRDefault="00A8137A">
                  <w:pPr>
                    <w:pStyle w:val="12"/>
                    <w:keepNext/>
                    <w:keepLines/>
                    <w:shd w:val="clear" w:color="auto" w:fill="auto"/>
                    <w:tabs>
                      <w:tab w:val="left" w:pos="1363"/>
                      <w:tab w:val="left" w:pos="3149"/>
                      <w:tab w:val="left" w:pos="4358"/>
                    </w:tabs>
                    <w:spacing w:after="29" w:line="300" w:lineRule="exact"/>
                    <w:rPr>
                      <w:lang w:val="ru-RU"/>
                    </w:rPr>
                  </w:pPr>
                </w:p>
                <w:p w:rsidR="00A8137A" w:rsidRDefault="00754A33">
                  <w:pPr>
                    <w:pStyle w:val="50"/>
                    <w:shd w:val="clear" w:color="auto" w:fill="auto"/>
                    <w:spacing w:line="226" w:lineRule="exact"/>
                    <w:ind w:left="360" w:right="280"/>
                  </w:pPr>
                  <w:r>
                    <w:rPr>
                      <w:rStyle w:val="5Exact"/>
                    </w:rPr>
                    <w:t xml:space="preserve">Приложение </w:t>
                  </w:r>
                  <w:r w:rsidRPr="00EE4D56">
                    <w:rPr>
                      <w:rStyle w:val="5Exact"/>
                      <w:lang w:eastAsia="en-US" w:bidi="en-US"/>
                    </w:rPr>
                    <w:t xml:space="preserve">1 </w:t>
                  </w:r>
                  <w:r>
                    <w:rPr>
                      <w:rStyle w:val="5Exact"/>
                    </w:rPr>
                    <w:t xml:space="preserve">к Положению о формировании и финансовом </w:t>
                  </w:r>
                  <w:r>
                    <w:rPr>
                      <w:rStyle w:val="5Exact"/>
                    </w:rPr>
                    <w:t>обеспечении выполнения муниципального задания муниципальными учреждениями МО «Баяндаевский район»</w:t>
                  </w:r>
                </w:p>
              </w:txbxContent>
            </v:textbox>
            <w10:wrap type="topAndBottom" anchorx="margin"/>
          </v:shape>
        </w:pict>
      </w:r>
      <w:r>
        <w:t>МУНИЦИПАЛЬНОЕ ЗАДАНИЕ</w:t>
      </w:r>
    </w:p>
    <w:p w:rsidR="00A8137A" w:rsidRDefault="00754A33">
      <w:pPr>
        <w:pStyle w:val="80"/>
        <w:shd w:val="clear" w:color="auto" w:fill="auto"/>
        <w:tabs>
          <w:tab w:val="left" w:leader="underscore" w:pos="6539"/>
        </w:tabs>
        <w:spacing w:after="191" w:line="200" w:lineRule="exact"/>
        <w:ind w:left="1840"/>
        <w:jc w:val="both"/>
      </w:pPr>
      <w:r>
        <w:t xml:space="preserve">НА ОКАЗАНИЕ МУНИЦИПАЛЬНЫХ УСЛУГ В </w:t>
      </w:r>
      <w:r>
        <w:tab/>
        <w:t xml:space="preserve"> ГОДУ</w:t>
      </w:r>
    </w:p>
    <w:p w:rsidR="00A8137A" w:rsidRDefault="00754A33">
      <w:pPr>
        <w:pStyle w:val="80"/>
        <w:shd w:val="clear" w:color="auto" w:fill="auto"/>
        <w:spacing w:after="1094" w:line="230" w:lineRule="exact"/>
        <w:ind w:right="6020"/>
      </w:pPr>
      <w:r>
        <w:t>Наименование муниципального учреждения 1. Потребители муниципальной услуги</w:t>
      </w:r>
    </w:p>
    <w:p w:rsidR="00A8137A" w:rsidRDefault="00754A33">
      <w:pPr>
        <w:pStyle w:val="a6"/>
        <w:framePr w:w="10603" w:wrap="notBeside" w:vAnchor="text" w:hAnchor="text" w:xAlign="center" w:y="1"/>
        <w:shd w:val="clear" w:color="auto" w:fill="auto"/>
      </w:pPr>
      <w:r>
        <w:t>2. Плановый объем ок</w:t>
      </w:r>
      <w:r>
        <w:t>азываемых муниципальных услуг (в натуральных показателях)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358"/>
        <w:gridCol w:w="1901"/>
        <w:gridCol w:w="1354"/>
        <w:gridCol w:w="1354"/>
        <w:gridCol w:w="1363"/>
        <w:gridCol w:w="1363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t>Наименование</w:t>
            </w:r>
          </w:p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t>муниципальной</w:t>
            </w:r>
          </w:p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t>услуги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t>Объем</w:t>
            </w:r>
          </w:p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t>муниципальных услуг за год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jc w:val="left"/>
            </w:pPr>
            <w:r>
              <w:t>Объем оказания муниципальных услуг по кварталам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A8137A">
            <w:pPr>
              <w:framePr w:w="10603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A8137A">
            <w:pPr>
              <w:framePr w:w="10603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1 квартал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2 квартал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3 квартал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60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4 квартал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754A33">
      <w:pPr>
        <w:pStyle w:val="a6"/>
        <w:framePr w:w="10603" w:wrap="notBeside" w:vAnchor="text" w:hAnchor="text" w:xAlign="center" w:y="1"/>
        <w:shd w:val="clear" w:color="auto" w:fill="auto"/>
      </w:pPr>
      <w:r>
        <w:t>3. Плановый объем оказываемых муниципальных услуг (в стоимостных показателях)</w:t>
      </w:r>
    </w:p>
    <w:p w:rsidR="00A8137A" w:rsidRDefault="00A8137A">
      <w:pPr>
        <w:framePr w:w="10603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spacing w:line="420" w:lineRule="exact"/>
      </w:pPr>
    </w:p>
    <w:p w:rsidR="00A8137A" w:rsidRDefault="00754A33">
      <w:pPr>
        <w:pStyle w:val="a6"/>
        <w:framePr w:w="10056" w:wrap="notBeside" w:vAnchor="text" w:hAnchor="text" w:xAlign="center" w:y="1"/>
        <w:shd w:val="clear" w:color="auto" w:fill="auto"/>
        <w:spacing w:line="200" w:lineRule="exact"/>
        <w:jc w:val="left"/>
      </w:pPr>
      <w:r>
        <w:t>4. Показатели, характеризующие качество оказываемых муниципальных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150"/>
        <w:gridCol w:w="1354"/>
        <w:gridCol w:w="2995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jc w:val="left"/>
            </w:pPr>
            <w:r>
              <w:t>Наименование показателя качества муниципальной услуги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Значение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 xml:space="preserve">Муниципальная </w:t>
            </w:r>
            <w:r>
              <w:t>услуга 1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1005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37A" w:rsidRDefault="00A8137A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A8137A">
      <w:pPr>
        <w:framePr w:w="10056" w:wrap="notBeside" w:vAnchor="text" w:hAnchor="text" w:xAlign="center" w:y="1"/>
        <w:rPr>
          <w:sz w:val="2"/>
          <w:szCs w:val="2"/>
        </w:rPr>
      </w:pPr>
    </w:p>
    <w:p w:rsidR="00A8137A" w:rsidRDefault="00754A33">
      <w:pPr>
        <w:rPr>
          <w:sz w:val="2"/>
          <w:szCs w:val="2"/>
        </w:rPr>
      </w:pPr>
      <w:r>
        <w:br w:type="page"/>
      </w:r>
    </w:p>
    <w:p w:rsidR="00A8137A" w:rsidRDefault="00754A33">
      <w:pPr>
        <w:pStyle w:val="80"/>
        <w:shd w:val="clear" w:color="auto" w:fill="auto"/>
        <w:tabs>
          <w:tab w:val="left" w:pos="8957"/>
        </w:tabs>
        <w:spacing w:after="558" w:line="509" w:lineRule="exact"/>
      </w:pPr>
      <w:r>
        <w:lastRenderedPageBreak/>
        <w:pict>
          <v:shape id="_x0000_s1037" type="#_x0000_t202" style="position:absolute;margin-left:5.05pt;margin-top:-136.3pt;width:503.75pt;height:55.45pt;z-index:-251654656;mso-wrap-distance-left:5.05pt;mso-wrap-distance-right:22.3pt;mso-position-horizontal-relative:margin" wrapcoords="0 0 21600 0 21600 15391 14827 18600 14827 21600 0 21600 0 0" filled="f" stroked="f">
            <v:textbox style="mso-fit-shape-to-text:t" inset="0,0,0,0">
              <w:txbxContent>
                <w:p w:rsidR="00A8137A" w:rsidRDefault="00754A3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"C:\\Users\\User\\Desktop\\отсканированные\\media\\image8.jpeg"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in;height:56.2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A8137A" w:rsidRDefault="00754A33">
                  <w:pPr>
                    <w:pStyle w:val="22"/>
                    <w:shd w:val="clear" w:color="auto" w:fill="auto"/>
                    <w:spacing w:line="200" w:lineRule="exact"/>
                  </w:pPr>
                  <w:r>
                    <w:rPr>
                      <w:rStyle w:val="2Exact"/>
                    </w:rPr>
                    <w:t>5. Условия финансового обеспечения муниципального задания</w:t>
                  </w:r>
                </w:p>
              </w:txbxContent>
            </v:textbox>
            <w10:wrap type="topAndBottom" anchorx="margin"/>
          </v:shape>
        </w:pict>
      </w:r>
      <w:r>
        <w:t xml:space="preserve">6. Порядок осуществления </w:t>
      </w:r>
      <w:proofErr w:type="gramStart"/>
      <w:r>
        <w:t>контроля за</w:t>
      </w:r>
      <w:proofErr w:type="gramEnd"/>
      <w:r>
        <w:t xml:space="preserve"> исполнением муниципального задания </w:t>
      </w:r>
      <w:r>
        <w:rPr>
          <w:rStyle w:val="8Candara85pt"/>
        </w:rPr>
        <w:t>I</w:t>
      </w:r>
      <w:r w:rsidRPr="00EE4D56">
        <w:rPr>
          <w:rStyle w:val="8Candara85pt"/>
          <w:lang w:val="ru-RU"/>
        </w:rPr>
        <w:tab/>
      </w:r>
      <w:r>
        <w:rPr>
          <w:rStyle w:val="8Candara85pt"/>
          <w:lang w:val="ru-RU" w:eastAsia="ru-RU" w:bidi="ru-RU"/>
        </w:rPr>
        <w:t>I</w:t>
      </w:r>
    </w:p>
    <w:p w:rsidR="00A8137A" w:rsidRDefault="00754A33">
      <w:pPr>
        <w:pStyle w:val="22"/>
        <w:framePr w:h="480" w:wrap="notBeside" w:vAnchor="text" w:hAnchor="text" w:y="1"/>
        <w:shd w:val="clear" w:color="auto" w:fill="auto"/>
        <w:spacing w:line="200" w:lineRule="exact"/>
      </w:pPr>
      <w:r>
        <w:t>7. Требования к отчетности об исполнении муниципального задания</w:t>
      </w:r>
    </w:p>
    <w:p w:rsidR="00A8137A" w:rsidRDefault="00754A33">
      <w:pPr>
        <w:framePr w:h="480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"C:\\Users\\User\\Desktop\\отсканированные\\media\\image9.jpeg" \* MERGEFORMATINET</w:instrText>
      </w:r>
      <w:r>
        <w:instrText xml:space="preserve"> </w:instrText>
      </w:r>
      <w:r>
        <w:fldChar w:fldCharType="separate"/>
      </w:r>
      <w:r w:rsidR="00EE4D56">
        <w:pict>
          <v:shape id="_x0000_i1025" type="#_x0000_t75" style="width:471pt;height:24pt">
            <v:imagedata r:id="rId10" r:href="rId11"/>
          </v:shape>
        </w:pict>
      </w:r>
      <w:r>
        <w:fldChar w:fldCharType="end"/>
      </w: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80"/>
        <w:shd w:val="clear" w:color="auto" w:fill="auto"/>
        <w:tabs>
          <w:tab w:val="left" w:leader="underscore" w:pos="5304"/>
        </w:tabs>
        <w:spacing w:before="265" w:after="220" w:line="200" w:lineRule="exact"/>
        <w:jc w:val="both"/>
      </w:pPr>
      <w:r>
        <w:t xml:space="preserve">Учредитель </w:t>
      </w:r>
      <w:r>
        <w:tab/>
        <w:t xml:space="preserve"> (Ф.И.О.)</w:t>
      </w:r>
    </w:p>
    <w:p w:rsidR="00A8137A" w:rsidRDefault="00754A33">
      <w:pPr>
        <w:pStyle w:val="80"/>
        <w:shd w:val="clear" w:color="auto" w:fill="auto"/>
        <w:tabs>
          <w:tab w:val="left" w:leader="underscore" w:pos="2664"/>
          <w:tab w:val="left" w:leader="underscore" w:pos="6158"/>
        </w:tabs>
        <w:spacing w:after="0" w:line="200" w:lineRule="exact"/>
        <w:jc w:val="both"/>
        <w:sectPr w:rsidR="00A8137A">
          <w:pgSz w:w="16840" w:h="11900" w:orient="landscape"/>
          <w:pgMar w:top="600" w:right="5217" w:bottom="1786" w:left="1000" w:header="0" w:footer="3" w:gutter="0"/>
          <w:cols w:space="720"/>
          <w:noEndnote/>
          <w:docGrid w:linePitch="360"/>
        </w:sectPr>
      </w:pPr>
      <w:r>
        <w:t xml:space="preserve">Дата </w:t>
      </w:r>
      <w:r>
        <w:tab/>
        <w:t xml:space="preserve"> Подпись </w:t>
      </w:r>
      <w:r>
        <w:tab/>
      </w:r>
    </w:p>
    <w:p w:rsidR="00A8137A" w:rsidRDefault="00754A33">
      <w:pPr>
        <w:pStyle w:val="50"/>
        <w:shd w:val="clear" w:color="auto" w:fill="auto"/>
        <w:spacing w:after="180" w:line="226" w:lineRule="exact"/>
        <w:ind w:left="5380" w:right="600"/>
      </w:pPr>
      <w:r>
        <w:lastRenderedPageBreak/>
        <w:t>Приложение 2 к Положению о формировании и финансовом обеспечении выполнения муниципального</w:t>
      </w:r>
      <w:r>
        <w:t xml:space="preserve"> задания муниципальными учреждениями МО «Баяндаевский район»</w:t>
      </w:r>
    </w:p>
    <w:p w:rsidR="00A8137A" w:rsidRDefault="00754A33">
      <w:pPr>
        <w:pStyle w:val="80"/>
        <w:shd w:val="clear" w:color="auto" w:fill="auto"/>
        <w:spacing w:after="0" w:line="226" w:lineRule="exact"/>
        <w:ind w:left="6000"/>
        <w:jc w:val="both"/>
      </w:pPr>
      <w:r>
        <w:t>Утверждаю:</w:t>
      </w:r>
    </w:p>
    <w:p w:rsidR="00A8137A" w:rsidRDefault="00754A33">
      <w:pPr>
        <w:pStyle w:val="80"/>
        <w:shd w:val="clear" w:color="auto" w:fill="auto"/>
        <w:spacing w:after="0" w:line="226" w:lineRule="exact"/>
        <w:ind w:left="6000"/>
        <w:jc w:val="both"/>
      </w:pPr>
      <w:r>
        <w:t>Мэр МО «Баяндаевский район»</w:t>
      </w:r>
    </w:p>
    <w:p w:rsidR="00A8137A" w:rsidRDefault="00754A33">
      <w:pPr>
        <w:pStyle w:val="101"/>
        <w:shd w:val="clear" w:color="auto" w:fill="auto"/>
        <w:tabs>
          <w:tab w:val="left" w:leader="underscore" w:pos="7980"/>
        </w:tabs>
        <w:ind w:left="6000"/>
      </w:pPr>
      <w:r>
        <w:tab/>
        <w:t xml:space="preserve"> (Ф.И.О.)</w:t>
      </w:r>
    </w:p>
    <w:p w:rsidR="00A8137A" w:rsidRDefault="00754A33">
      <w:pPr>
        <w:pStyle w:val="80"/>
        <w:shd w:val="clear" w:color="auto" w:fill="auto"/>
        <w:tabs>
          <w:tab w:val="left" w:leader="underscore" w:pos="7980"/>
          <w:tab w:val="left" w:leader="underscore" w:pos="8630"/>
        </w:tabs>
        <w:spacing w:after="180" w:line="226" w:lineRule="exact"/>
        <w:ind w:left="6000"/>
        <w:jc w:val="both"/>
      </w:pPr>
      <w:r>
        <w:tab/>
        <w:t xml:space="preserve"> 20</w:t>
      </w:r>
      <w:r>
        <w:tab/>
        <w:t xml:space="preserve"> г.</w:t>
      </w:r>
    </w:p>
    <w:p w:rsidR="00A8137A" w:rsidRDefault="00754A33">
      <w:pPr>
        <w:pStyle w:val="80"/>
        <w:shd w:val="clear" w:color="auto" w:fill="auto"/>
        <w:spacing w:after="0" w:line="226" w:lineRule="exact"/>
        <w:ind w:left="4220"/>
      </w:pPr>
      <w:r>
        <w:t>ОТЧЕТ</w:t>
      </w:r>
    </w:p>
    <w:p w:rsidR="00A8137A" w:rsidRDefault="00754A33">
      <w:pPr>
        <w:pStyle w:val="80"/>
        <w:shd w:val="clear" w:color="auto" w:fill="auto"/>
        <w:tabs>
          <w:tab w:val="left" w:leader="underscore" w:pos="3850"/>
          <w:tab w:val="left" w:leader="underscore" w:pos="5401"/>
        </w:tabs>
        <w:spacing w:after="201" w:line="226" w:lineRule="exact"/>
        <w:ind w:left="2900" w:right="3360" w:hanging="480"/>
      </w:pPr>
      <w:r>
        <w:t xml:space="preserve">О ВЫПОЛНЕНИИ МУНИЦИПАЛЬНОГО ЗАДАНИЯ ЗА </w:t>
      </w:r>
      <w:r>
        <w:tab/>
        <w:t xml:space="preserve"> КВАРТАЛ 20</w:t>
      </w:r>
      <w:r>
        <w:tab/>
        <w:t xml:space="preserve"> ГОДА</w:t>
      </w:r>
    </w:p>
    <w:p w:rsidR="00A8137A" w:rsidRDefault="00754A33">
      <w:pPr>
        <w:pStyle w:val="80"/>
        <w:shd w:val="clear" w:color="auto" w:fill="auto"/>
        <w:tabs>
          <w:tab w:val="left" w:leader="underscore" w:pos="6278"/>
          <w:tab w:val="left" w:leader="underscore" w:pos="6442"/>
          <w:tab w:val="left" w:leader="underscore" w:pos="8966"/>
        </w:tabs>
        <w:spacing w:after="230" w:line="200" w:lineRule="exact"/>
        <w:jc w:val="both"/>
      </w:pPr>
      <w:r>
        <w:t xml:space="preserve">Наименование муниципального учреждения </w:t>
      </w:r>
      <w:r>
        <w:tab/>
      </w:r>
      <w:r>
        <w:tab/>
      </w:r>
      <w:r>
        <w:tab/>
      </w:r>
    </w:p>
    <w:p w:rsidR="00A8137A" w:rsidRDefault="00754A33">
      <w:pPr>
        <w:pStyle w:val="80"/>
        <w:shd w:val="clear" w:color="auto" w:fill="auto"/>
        <w:spacing w:after="0" w:line="200" w:lineRule="exact"/>
        <w:jc w:val="both"/>
      </w:pPr>
      <w:r>
        <w:t xml:space="preserve">1. Оказание муниципальных </w:t>
      </w:r>
      <w:r>
        <w:t>услуг (в натуральных показателях).</w:t>
      </w:r>
    </w:p>
    <w:p w:rsidR="00A8137A" w:rsidRDefault="00754A33">
      <w:pPr>
        <w:pStyle w:val="a6"/>
        <w:framePr w:w="9917" w:wrap="notBeside" w:vAnchor="text" w:hAnchor="text" w:xAlign="center" w:y="1"/>
        <w:shd w:val="clear" w:color="auto" w:fill="auto"/>
        <w:spacing w:line="200" w:lineRule="exact"/>
        <w:jc w:val="left"/>
      </w:pPr>
      <w: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34"/>
        <w:gridCol w:w="1339"/>
        <w:gridCol w:w="1344"/>
        <w:gridCol w:w="1488"/>
        <w:gridCol w:w="1344"/>
        <w:gridCol w:w="1426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Наименование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муниципальной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Объем муниципальных услуг за отчетный период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Объем муниципальных услуг нарастающим итогом с начала года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количество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количество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A8137A">
      <w:pPr>
        <w:framePr w:w="9917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a6"/>
        <w:framePr w:w="9922" w:wrap="notBeside" w:vAnchor="text" w:hAnchor="text" w:xAlign="center" w:y="1"/>
        <w:shd w:val="clear" w:color="auto" w:fill="auto"/>
        <w:spacing w:line="200" w:lineRule="exact"/>
        <w:jc w:val="left"/>
      </w:pPr>
      <w:r>
        <w:t>Факт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34"/>
        <w:gridCol w:w="1344"/>
        <w:gridCol w:w="1344"/>
        <w:gridCol w:w="1488"/>
        <w:gridCol w:w="1344"/>
        <w:gridCol w:w="1426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Наименование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муниципальной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Объем муниципальных услуг за отчетный период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Объем муниципальных услуг нарастающим итогом с начала года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количество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количество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754A33">
      <w:pPr>
        <w:pStyle w:val="a6"/>
        <w:framePr w:w="9922" w:wrap="notBeside" w:vAnchor="text" w:hAnchor="text" w:xAlign="center" w:y="1"/>
        <w:shd w:val="clear" w:color="auto" w:fill="auto"/>
        <w:spacing w:line="200" w:lineRule="exact"/>
        <w:jc w:val="left"/>
      </w:pPr>
      <w:r>
        <w:t>2. Оказание муниципальных услуг (в стоимостных показателях).</w:t>
      </w:r>
    </w:p>
    <w:p w:rsidR="00A8137A" w:rsidRDefault="00A8137A">
      <w:pPr>
        <w:framePr w:w="9922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a6"/>
        <w:framePr w:w="9926" w:wrap="notBeside" w:vAnchor="text" w:hAnchor="text" w:xAlign="center" w:y="1"/>
        <w:shd w:val="clear" w:color="auto" w:fill="auto"/>
        <w:spacing w:line="200" w:lineRule="exact"/>
        <w:jc w:val="left"/>
      </w:pPr>
      <w: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38"/>
        <w:gridCol w:w="1339"/>
        <w:gridCol w:w="1349"/>
        <w:gridCol w:w="1488"/>
        <w:gridCol w:w="1339"/>
        <w:gridCol w:w="1430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Наименование</w:t>
            </w:r>
          </w:p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муниципальной</w:t>
            </w:r>
          </w:p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услуги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Объем муниципальных услуг за отчетный период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Объем муниципальных услуг нарастающим итогом с начала года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 xml:space="preserve">тыс. </w:t>
            </w:r>
            <w:r>
              <w:t>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тыс. руб.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A8137A">
      <w:pPr>
        <w:framePr w:w="9926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a6"/>
        <w:framePr w:w="9922" w:wrap="notBeside" w:vAnchor="text" w:hAnchor="text" w:xAlign="center" w:y="1"/>
        <w:shd w:val="clear" w:color="auto" w:fill="auto"/>
        <w:spacing w:line="200" w:lineRule="exact"/>
        <w:jc w:val="left"/>
      </w:pPr>
      <w:r>
        <w:t>Факт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34"/>
        <w:gridCol w:w="1344"/>
        <w:gridCol w:w="1344"/>
        <w:gridCol w:w="1488"/>
        <w:gridCol w:w="1344"/>
        <w:gridCol w:w="1426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Наименование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муниципальной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Объем муниципальных услуг за отчетный период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Объем муниципальных услуг нарастающим итогом с начала года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тыс.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единица</w:t>
            </w:r>
          </w:p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тыс. руб.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A8137A">
      <w:pPr>
        <w:framePr w:w="9922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80"/>
        <w:numPr>
          <w:ilvl w:val="0"/>
          <w:numId w:val="9"/>
        </w:numPr>
        <w:shd w:val="clear" w:color="auto" w:fill="auto"/>
        <w:tabs>
          <w:tab w:val="left" w:pos="421"/>
        </w:tabs>
        <w:spacing w:after="0" w:line="200" w:lineRule="exact"/>
        <w:jc w:val="both"/>
      </w:pPr>
      <w:r>
        <w:t>Сведения; о качестве оказываемых муниципальных услуг:</w:t>
      </w:r>
    </w:p>
    <w:p w:rsidR="00A8137A" w:rsidRDefault="00754A33">
      <w:pPr>
        <w:pStyle w:val="80"/>
        <w:shd w:val="clear" w:color="auto" w:fill="auto"/>
        <w:spacing w:after="0" w:line="200" w:lineRule="exact"/>
        <w:jc w:val="both"/>
      </w:pPr>
      <w:r>
        <w:t>1) наличие в отчетном периоде жалоб на качество муниципальных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38"/>
        <w:gridCol w:w="1478"/>
        <w:gridCol w:w="2165"/>
        <w:gridCol w:w="2093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Наименование муниципальной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Дата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Кем подана жалоба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Содержание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жалобы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A8137A">
      <w:pPr>
        <w:framePr w:w="9917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80"/>
        <w:shd w:val="clear" w:color="auto" w:fill="auto"/>
        <w:spacing w:before="194" w:after="0" w:line="226" w:lineRule="exact"/>
        <w:ind w:right="960"/>
      </w:pPr>
      <w:r>
        <w:t xml:space="preserve">2) наличие в </w:t>
      </w:r>
      <w:r>
        <w:t>отчетном периоде замечаний к качеству муниципальных услуг со стороны контролирующих органов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38"/>
        <w:gridCol w:w="1478"/>
        <w:gridCol w:w="2165"/>
        <w:gridCol w:w="2093"/>
      </w:tblGrid>
      <w:tr w:rsidR="00A813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lang w:val="en-US" w:eastAsia="en-US" w:bidi="en-US"/>
              </w:rPr>
              <w:lastRenderedPageBreak/>
              <w:t>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Наименование муниципальной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Дата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jc w:val="left"/>
            </w:pPr>
            <w:r>
              <w:t>Контролирующий орган и дата проверки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t>Содержание</w:t>
            </w:r>
          </w:p>
          <w:p w:rsidR="00A8137A" w:rsidRDefault="00754A33">
            <w:pPr>
              <w:pStyle w:val="50"/>
              <w:framePr w:w="9917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замечания</w:t>
            </w:r>
          </w:p>
        </w:tc>
      </w:tr>
      <w:tr w:rsidR="00A8137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37A" w:rsidRDefault="00A8137A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137A" w:rsidRDefault="00A8137A">
      <w:pPr>
        <w:framePr w:w="9917" w:wrap="notBeside" w:vAnchor="text" w:hAnchor="text" w:xAlign="center" w:y="1"/>
        <w:rPr>
          <w:sz w:val="2"/>
          <w:szCs w:val="2"/>
        </w:rPr>
      </w:pPr>
    </w:p>
    <w:p w:rsidR="00A8137A" w:rsidRDefault="00A8137A">
      <w:pPr>
        <w:rPr>
          <w:sz w:val="2"/>
          <w:szCs w:val="2"/>
        </w:rPr>
      </w:pPr>
    </w:p>
    <w:p w:rsidR="00A8137A" w:rsidRDefault="00754A33">
      <w:pPr>
        <w:pStyle w:val="80"/>
        <w:numPr>
          <w:ilvl w:val="0"/>
          <w:numId w:val="9"/>
        </w:numPr>
        <w:shd w:val="clear" w:color="auto" w:fill="auto"/>
        <w:tabs>
          <w:tab w:val="left" w:pos="421"/>
          <w:tab w:val="left" w:pos="2431"/>
          <w:tab w:val="left" w:pos="3862"/>
          <w:tab w:val="left" w:pos="5410"/>
          <w:tab w:val="left" w:pos="7620"/>
        </w:tabs>
        <w:spacing w:before="194" w:after="0" w:line="226" w:lineRule="exact"/>
        <w:jc w:val="both"/>
      </w:pPr>
      <w:r>
        <w:t>Характеристика</w:t>
      </w:r>
      <w:r>
        <w:tab/>
        <w:t>факторов,</w:t>
      </w:r>
      <w:r>
        <w:tab/>
        <w:t>повлиявших</w:t>
      </w:r>
      <w:r>
        <w:tab/>
        <w:t>на отклонение</w:t>
      </w:r>
      <w:r>
        <w:tab/>
      </w:r>
      <w:r>
        <w:t>фактических</w:t>
      </w:r>
    </w:p>
    <w:p w:rsidR="00A8137A" w:rsidRDefault="00754A33">
      <w:pPr>
        <w:pStyle w:val="80"/>
        <w:shd w:val="clear" w:color="auto" w:fill="auto"/>
        <w:spacing w:after="0" w:line="226" w:lineRule="exact"/>
        <w:jc w:val="both"/>
      </w:pPr>
      <w:r>
        <w:t xml:space="preserve">результатов, выполнения задания </w:t>
      </w:r>
      <w:proofErr w:type="gramStart"/>
      <w:r>
        <w:t>от</w:t>
      </w:r>
      <w:proofErr w:type="gramEnd"/>
      <w:r>
        <w:t xml:space="preserve"> запланированных.</w:t>
      </w:r>
    </w:p>
    <w:p w:rsidR="00A8137A" w:rsidRDefault="00754A33">
      <w:pPr>
        <w:pStyle w:val="80"/>
        <w:numPr>
          <w:ilvl w:val="0"/>
          <w:numId w:val="9"/>
        </w:numPr>
        <w:shd w:val="clear" w:color="auto" w:fill="auto"/>
        <w:tabs>
          <w:tab w:val="left" w:pos="421"/>
          <w:tab w:val="left" w:pos="2431"/>
          <w:tab w:val="left" w:pos="3886"/>
          <w:tab w:val="left" w:pos="7620"/>
        </w:tabs>
        <w:spacing w:after="0" w:line="226" w:lineRule="exact"/>
        <w:jc w:val="both"/>
      </w:pPr>
      <w:r>
        <w:t>Характеристика</w:t>
      </w:r>
      <w:r>
        <w:tab/>
        <w:t>перспектив</w:t>
      </w:r>
      <w:r>
        <w:tab/>
        <w:t>выполнения муниципального</w:t>
      </w:r>
      <w:r>
        <w:tab/>
        <w:t xml:space="preserve">задания </w:t>
      </w:r>
      <w:proofErr w:type="gramStart"/>
      <w:r>
        <w:t>в</w:t>
      </w:r>
      <w:proofErr w:type="gramEnd"/>
    </w:p>
    <w:p w:rsidR="00A8137A" w:rsidRDefault="00754A33">
      <w:pPr>
        <w:pStyle w:val="80"/>
        <w:shd w:val="clear" w:color="auto" w:fill="auto"/>
        <w:spacing w:after="52" w:line="226" w:lineRule="exact"/>
      </w:pPr>
      <w:proofErr w:type="gramStart"/>
      <w:r>
        <w:t>соответствии</w:t>
      </w:r>
      <w:proofErr w:type="gramEnd"/>
      <w:r>
        <w:t xml:space="preserve"> с утвержденными объемами задания и порядком оказания муниципальных услуг.</w:t>
      </w:r>
    </w:p>
    <w:p w:rsidR="00A8137A" w:rsidRDefault="00754A33">
      <w:pPr>
        <w:pStyle w:val="80"/>
        <w:shd w:val="clear" w:color="auto" w:fill="auto"/>
        <w:tabs>
          <w:tab w:val="left" w:leader="underscore" w:pos="8006"/>
        </w:tabs>
        <w:spacing w:after="0" w:line="461" w:lineRule="exact"/>
        <w:jc w:val="both"/>
      </w:pPr>
      <w:r>
        <w:t xml:space="preserve">Руководитель муниципального учреждения </w:t>
      </w:r>
      <w:r>
        <w:tab/>
      </w:r>
      <w:r>
        <w:t xml:space="preserve"> (Ф.И.О.)</w:t>
      </w:r>
    </w:p>
    <w:p w:rsidR="00A8137A" w:rsidRDefault="00754A33">
      <w:pPr>
        <w:pStyle w:val="80"/>
        <w:shd w:val="clear" w:color="auto" w:fill="auto"/>
        <w:tabs>
          <w:tab w:val="left" w:leader="underscore" w:pos="1462"/>
          <w:tab w:val="left" w:leader="underscore" w:pos="1645"/>
          <w:tab w:val="left" w:leader="underscore" w:pos="4541"/>
        </w:tabs>
        <w:spacing w:after="0" w:line="461" w:lineRule="exact"/>
        <w:jc w:val="both"/>
      </w:pPr>
      <w:r>
        <w:t xml:space="preserve">Дата </w:t>
      </w:r>
      <w:r>
        <w:tab/>
      </w:r>
      <w:r>
        <w:tab/>
        <w:t xml:space="preserve"> Подпись </w:t>
      </w:r>
      <w:r>
        <w:tab/>
      </w:r>
    </w:p>
    <w:p w:rsidR="00A8137A" w:rsidRDefault="00754A33">
      <w:pPr>
        <w:pStyle w:val="80"/>
        <w:shd w:val="clear" w:color="auto" w:fill="auto"/>
        <w:spacing w:after="0" w:line="461" w:lineRule="exact"/>
        <w:jc w:val="both"/>
      </w:pPr>
      <w:r>
        <w:t>Проверено уполномоченными лицами (Ф.И.О.)</w:t>
      </w:r>
    </w:p>
    <w:p w:rsidR="00A8137A" w:rsidRDefault="00754A33">
      <w:pPr>
        <w:pStyle w:val="80"/>
        <w:shd w:val="clear" w:color="auto" w:fill="auto"/>
        <w:spacing w:after="165" w:line="200" w:lineRule="exact"/>
        <w:ind w:left="2680"/>
      </w:pPr>
      <w:r>
        <w:t>20 г.</w:t>
      </w:r>
    </w:p>
    <w:p w:rsidR="00A8137A" w:rsidRDefault="00754A33">
      <w:pPr>
        <w:pStyle w:val="80"/>
        <w:shd w:val="clear" w:color="auto" w:fill="auto"/>
        <w:spacing w:after="0" w:line="200" w:lineRule="exact"/>
        <w:jc w:val="both"/>
        <w:sectPr w:rsidR="00A8137A">
          <w:pgSz w:w="11900" w:h="16840"/>
          <w:pgMar w:top="1107" w:right="235" w:bottom="1365" w:left="1719" w:header="0" w:footer="3" w:gutter="0"/>
          <w:cols w:space="720"/>
          <w:noEndnote/>
          <w:docGrid w:linePitch="360"/>
        </w:sectPr>
      </w:pPr>
      <w:r>
        <w:t>Предложения уполномоченных лиц (Ф.И.О.)</w:t>
      </w:r>
    </w:p>
    <w:p w:rsidR="00A8137A" w:rsidRDefault="00754A33">
      <w:pPr>
        <w:pStyle w:val="50"/>
        <w:shd w:val="clear" w:color="auto" w:fill="auto"/>
        <w:spacing w:after="176" w:line="226" w:lineRule="exact"/>
        <w:ind w:left="5420" w:right="580"/>
      </w:pPr>
      <w:r>
        <w:lastRenderedPageBreak/>
        <w:t xml:space="preserve">Приложение 3 к Положению о формировании и финансовом обеспечении выполнения муниципального задания муниципальными </w:t>
      </w:r>
      <w:r>
        <w:t>учреждениями МО «Баяндаевский район»</w:t>
      </w:r>
    </w:p>
    <w:p w:rsidR="00A8137A" w:rsidRDefault="00754A33">
      <w:pPr>
        <w:pStyle w:val="70"/>
        <w:shd w:val="clear" w:color="auto" w:fill="auto"/>
        <w:spacing w:before="0"/>
        <w:ind w:left="520"/>
      </w:pPr>
      <w:r>
        <w:t>МЕТОДИЧЕСКИЕ РЕКОМЕНДАЦИИ</w:t>
      </w:r>
    </w:p>
    <w:p w:rsidR="00A8137A" w:rsidRDefault="00754A33">
      <w:pPr>
        <w:pStyle w:val="70"/>
        <w:shd w:val="clear" w:color="auto" w:fill="auto"/>
        <w:spacing w:before="0"/>
        <w:ind w:left="520"/>
      </w:pPr>
      <w:r>
        <w:t>ФИНАНСОВОГО УПРАВЛЕНИЯ АДМИНИСТРАЦИИ МО «БАЯНДАЕВСКИЙ РАЙОН</w:t>
      </w:r>
      <w:proofErr w:type="gramStart"/>
      <w:r>
        <w:t>»П</w:t>
      </w:r>
      <w:proofErr w:type="gramEnd"/>
      <w:r>
        <w:t>О</w:t>
      </w:r>
      <w:r>
        <w:br/>
        <w:t>ЗАПОЛНЕНИЮ ФОРМЫ МУНИЦИПАЛЬНОГО ЗАДАНИЯ МУНИЦИПАЛЬНЫМИ</w:t>
      </w:r>
    </w:p>
    <w:p w:rsidR="00A8137A" w:rsidRDefault="00754A33">
      <w:pPr>
        <w:pStyle w:val="70"/>
        <w:shd w:val="clear" w:color="auto" w:fill="auto"/>
        <w:spacing w:before="0" w:after="180"/>
        <w:ind w:left="520"/>
      </w:pPr>
      <w:r>
        <w:t>УЧРЕЖДЕНИЯМИ.</w:t>
      </w:r>
    </w:p>
    <w:p w:rsidR="00A8137A" w:rsidRDefault="00754A33">
      <w:pPr>
        <w:pStyle w:val="50"/>
        <w:numPr>
          <w:ilvl w:val="0"/>
          <w:numId w:val="10"/>
        </w:numPr>
        <w:shd w:val="clear" w:color="auto" w:fill="auto"/>
        <w:tabs>
          <w:tab w:val="left" w:pos="821"/>
        </w:tabs>
        <w:ind w:right="580" w:firstLine="600"/>
        <w:jc w:val="both"/>
      </w:pPr>
      <w:r>
        <w:t xml:space="preserve">Настоящие Методические рекомендации определяют единый подход </w:t>
      </w:r>
      <w:r>
        <w:t>к заполнению формы муниципального задания муниципальными бюджетными и автономными учреждениями района (далее - муниципальные учреждения), осуществляющими функции и полномочия учредителя в отношении муниципальных учреждений (далее - учредитель).</w:t>
      </w:r>
    </w:p>
    <w:p w:rsidR="00A8137A" w:rsidRDefault="00754A33">
      <w:pPr>
        <w:pStyle w:val="50"/>
        <w:numPr>
          <w:ilvl w:val="0"/>
          <w:numId w:val="10"/>
        </w:numPr>
        <w:shd w:val="clear" w:color="auto" w:fill="auto"/>
        <w:tabs>
          <w:tab w:val="left" w:pos="938"/>
        </w:tabs>
        <w:ind w:right="580" w:firstLine="600"/>
        <w:jc w:val="both"/>
      </w:pPr>
      <w:r>
        <w:t>Муниципальн</w:t>
      </w:r>
      <w:r>
        <w:t>ое задание в отношении муниципального учреждения составляется по форме, установленной Положением о формировании и финансовом обеспечении выполнения муниципального задания муниципальными учреждениями МО «Баяндаевский район».</w:t>
      </w:r>
    </w:p>
    <w:p w:rsidR="00A8137A" w:rsidRDefault="00754A33">
      <w:pPr>
        <w:pStyle w:val="50"/>
        <w:numPr>
          <w:ilvl w:val="0"/>
          <w:numId w:val="10"/>
        </w:numPr>
        <w:shd w:val="clear" w:color="auto" w:fill="auto"/>
        <w:tabs>
          <w:tab w:val="left" w:pos="938"/>
        </w:tabs>
        <w:ind w:firstLine="600"/>
        <w:jc w:val="both"/>
      </w:pPr>
      <w:r>
        <w:t>Муниципальное задание включает в</w:t>
      </w:r>
      <w:r>
        <w:t xml:space="preserve"> себя:</w:t>
      </w:r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47"/>
        </w:tabs>
        <w:ind w:firstLine="600"/>
        <w:jc w:val="both"/>
      </w:pPr>
      <w:r>
        <w:t>Потребители муниципальной услуги.</w:t>
      </w:r>
    </w:p>
    <w:p w:rsidR="00A8137A" w:rsidRDefault="00754A33">
      <w:pPr>
        <w:pStyle w:val="50"/>
        <w:shd w:val="clear" w:color="auto" w:fill="auto"/>
        <w:ind w:firstLine="600"/>
        <w:jc w:val="both"/>
      </w:pPr>
      <w:r>
        <w:t>В графе "Потребители муниципальной услуги" отражаются категории потребителей услуг.</w:t>
      </w:r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47"/>
        </w:tabs>
        <w:ind w:firstLine="600"/>
        <w:jc w:val="both"/>
      </w:pPr>
      <w:r>
        <w:t>Плановый объем оказываемых муниципальных услуг (в натуральных показателях).</w:t>
      </w:r>
    </w:p>
    <w:p w:rsidR="00A8137A" w:rsidRDefault="00754A33">
      <w:pPr>
        <w:pStyle w:val="50"/>
        <w:shd w:val="clear" w:color="auto" w:fill="auto"/>
        <w:tabs>
          <w:tab w:val="left" w:pos="1781"/>
          <w:tab w:val="left" w:pos="2515"/>
          <w:tab w:val="left" w:pos="3970"/>
          <w:tab w:val="left" w:pos="5650"/>
          <w:tab w:val="left" w:pos="6327"/>
          <w:tab w:val="left" w:pos="6715"/>
          <w:tab w:val="left" w:pos="8117"/>
        </w:tabs>
        <w:ind w:firstLine="600"/>
        <w:jc w:val="both"/>
      </w:pPr>
      <w:r>
        <w:t>Плановый</w:t>
      </w:r>
      <w:r>
        <w:tab/>
        <w:t>объем</w:t>
      </w:r>
      <w:r>
        <w:tab/>
        <w:t>оказываемых</w:t>
      </w:r>
      <w:r>
        <w:tab/>
        <w:t>муниципальных</w:t>
      </w:r>
      <w:r>
        <w:tab/>
        <w:t>услуг</w:t>
      </w:r>
      <w:r>
        <w:tab/>
        <w:t>(в</w:t>
      </w:r>
      <w:r>
        <w:tab/>
      </w:r>
      <w:r>
        <w:t>натуральных</w:t>
      </w:r>
      <w:r>
        <w:tab/>
        <w:t>показателях)</w:t>
      </w:r>
    </w:p>
    <w:p w:rsidR="00A8137A" w:rsidRDefault="00754A33">
      <w:pPr>
        <w:pStyle w:val="50"/>
        <w:shd w:val="clear" w:color="auto" w:fill="auto"/>
        <w:jc w:val="both"/>
      </w:pPr>
      <w:r>
        <w:t>устанавливается на очередной финансовый год с разбивкой по кварталам.</w:t>
      </w:r>
    </w:p>
    <w:p w:rsidR="00A8137A" w:rsidRDefault="00754A33">
      <w:pPr>
        <w:pStyle w:val="50"/>
        <w:shd w:val="clear" w:color="auto" w:fill="auto"/>
        <w:ind w:right="580" w:firstLine="600"/>
        <w:jc w:val="both"/>
      </w:pPr>
      <w:r>
        <w:t>Объемы оказания муниципальной услуги могут измеряться как в количестве потребителей, так и в иных единицах (например, часах, количестве соревнований, мероприятий</w:t>
      </w:r>
      <w:r>
        <w:t xml:space="preserve">, постановок и т.п.). При этом допускается одновременное использование для характеристики одной муниципальной </w:t>
      </w:r>
      <w:proofErr w:type="gramStart"/>
      <w:r>
        <w:t>услуги нескольких показателей объема оказания муниципальной услуги</w:t>
      </w:r>
      <w:proofErr w:type="gramEnd"/>
      <w:r>
        <w:t>.</w:t>
      </w:r>
    </w:p>
    <w:p w:rsidR="00A8137A" w:rsidRDefault="00754A33">
      <w:pPr>
        <w:pStyle w:val="50"/>
        <w:shd w:val="clear" w:color="auto" w:fill="auto"/>
        <w:ind w:right="580" w:firstLine="600"/>
        <w:jc w:val="both"/>
      </w:pPr>
      <w:r>
        <w:t>Наименование работ заполняется в соответствии с перечнем муниципальных услуг (</w:t>
      </w:r>
      <w:r>
        <w:t>работ), утвержденным распоряжением администрации района</w:t>
      </w:r>
      <w:proofErr w:type="gramStart"/>
      <w:r>
        <w:t>..</w:t>
      </w:r>
      <w:proofErr w:type="gramEnd"/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47"/>
        </w:tabs>
        <w:ind w:firstLine="600"/>
        <w:jc w:val="both"/>
      </w:pPr>
      <w:r>
        <w:t>Плановый объем оказываемых муниципальных услуг (в стоимостных показателях).</w:t>
      </w:r>
    </w:p>
    <w:p w:rsidR="00A8137A" w:rsidRDefault="00754A33">
      <w:pPr>
        <w:pStyle w:val="50"/>
        <w:shd w:val="clear" w:color="auto" w:fill="auto"/>
        <w:tabs>
          <w:tab w:val="left" w:pos="1781"/>
          <w:tab w:val="left" w:pos="2515"/>
          <w:tab w:val="left" w:pos="3970"/>
          <w:tab w:val="left" w:pos="5650"/>
          <w:tab w:val="left" w:pos="6322"/>
          <w:tab w:val="left" w:pos="6715"/>
          <w:tab w:val="left" w:pos="8117"/>
        </w:tabs>
        <w:ind w:firstLine="600"/>
        <w:jc w:val="both"/>
      </w:pPr>
      <w:r>
        <w:t>Плановый</w:t>
      </w:r>
      <w:r>
        <w:tab/>
        <w:t>объем</w:t>
      </w:r>
      <w:r>
        <w:tab/>
        <w:t>оказываемых</w:t>
      </w:r>
      <w:r>
        <w:tab/>
        <w:t>муниципальных</w:t>
      </w:r>
      <w:r>
        <w:tab/>
        <w:t>услуг</w:t>
      </w:r>
      <w:r>
        <w:tab/>
        <w:t>(в</w:t>
      </w:r>
      <w:r>
        <w:tab/>
        <w:t>стоимостных</w:t>
      </w:r>
      <w:r>
        <w:tab/>
        <w:t>показателях)</w:t>
      </w:r>
    </w:p>
    <w:p w:rsidR="00A8137A" w:rsidRDefault="00754A33">
      <w:pPr>
        <w:pStyle w:val="50"/>
        <w:shd w:val="clear" w:color="auto" w:fill="auto"/>
        <w:ind w:right="580"/>
        <w:jc w:val="both"/>
      </w:pPr>
      <w:r>
        <w:t>устанавливается на очередной финансовый год с р</w:t>
      </w:r>
      <w:r>
        <w:t>азбивкой по кварталам в пределах бюджетных ассигнований и лимитов бюджетных обязательств, предусмотренных сводной бюджетной росписью учредителя.</w:t>
      </w:r>
    </w:p>
    <w:p w:rsidR="00A8137A" w:rsidRDefault="00754A33">
      <w:pPr>
        <w:pStyle w:val="50"/>
        <w:shd w:val="clear" w:color="auto" w:fill="auto"/>
        <w:ind w:right="580" w:firstLine="600"/>
        <w:jc w:val="both"/>
      </w:pPr>
      <w:r>
        <w:t>Наименование работ заполняется в соответствии с перечнем муниципальных услуг (работ), утвержденным распоряжение</w:t>
      </w:r>
      <w:r>
        <w:t>м администрации района.</w:t>
      </w:r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47"/>
        </w:tabs>
        <w:ind w:firstLine="600"/>
        <w:jc w:val="both"/>
      </w:pPr>
      <w:r>
        <w:t>Показатели, характеризующие качество оказываемых муниципальных услуг.</w:t>
      </w:r>
    </w:p>
    <w:p w:rsidR="00A8137A" w:rsidRDefault="00754A33">
      <w:pPr>
        <w:pStyle w:val="50"/>
        <w:shd w:val="clear" w:color="auto" w:fill="auto"/>
        <w:ind w:right="580" w:firstLine="600"/>
        <w:jc w:val="both"/>
      </w:pPr>
      <w:r>
        <w:t xml:space="preserve">В графе "Наименование показателя качества муниципальной услуги" отражается качество муниципальной услуги (например, отсутствие жалоб и (или) наличие предложений </w:t>
      </w:r>
      <w:r>
        <w:t>потребителей муниципальных услуг).</w:t>
      </w:r>
    </w:p>
    <w:p w:rsidR="00A8137A" w:rsidRDefault="00754A33">
      <w:pPr>
        <w:pStyle w:val="50"/>
        <w:shd w:val="clear" w:color="auto" w:fill="auto"/>
        <w:ind w:right="580" w:firstLine="600"/>
        <w:jc w:val="both"/>
      </w:pPr>
      <w:r>
        <w:t>В графе "Единица измерения" отражаются единицы измерения качества оказываемой муниципальной услуги, если возможно их количественное измерение</w:t>
      </w:r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47"/>
        </w:tabs>
        <w:ind w:firstLine="600"/>
        <w:jc w:val="both"/>
      </w:pPr>
      <w:r>
        <w:t>Условия финансового обеспечения муниципального задания.</w:t>
      </w:r>
    </w:p>
    <w:p w:rsidR="00A8137A" w:rsidRDefault="00754A33">
      <w:pPr>
        <w:pStyle w:val="50"/>
        <w:shd w:val="clear" w:color="auto" w:fill="auto"/>
        <w:ind w:firstLine="600"/>
        <w:jc w:val="both"/>
      </w:pPr>
      <w:r>
        <w:t>Пункт "Условия финансов</w:t>
      </w:r>
      <w:r>
        <w:t>ого обеспечения муниципального задания" содержит:</w:t>
      </w:r>
    </w:p>
    <w:p w:rsidR="00A8137A" w:rsidRDefault="00754A33">
      <w:pPr>
        <w:pStyle w:val="50"/>
        <w:shd w:val="clear" w:color="auto" w:fill="auto"/>
        <w:tabs>
          <w:tab w:val="left" w:pos="938"/>
        </w:tabs>
        <w:ind w:right="580" w:firstLine="600"/>
        <w:jc w:val="both"/>
      </w:pPr>
      <w:r>
        <w:t>а)</w:t>
      </w:r>
      <w:r>
        <w:tab/>
        <w:t>периодичность, объемы, порядок направления муниципальному учреждению денежных сре</w:t>
      </w:r>
      <w:proofErr w:type="gramStart"/>
      <w:r>
        <w:t>дств в т</w:t>
      </w:r>
      <w:proofErr w:type="gramEnd"/>
      <w:r>
        <w:t>ечение финансового года;</w:t>
      </w:r>
    </w:p>
    <w:p w:rsidR="00A8137A" w:rsidRDefault="00754A33">
      <w:pPr>
        <w:pStyle w:val="50"/>
        <w:shd w:val="clear" w:color="auto" w:fill="auto"/>
        <w:tabs>
          <w:tab w:val="left" w:pos="938"/>
        </w:tabs>
        <w:ind w:right="580" w:firstLine="600"/>
        <w:jc w:val="both"/>
      </w:pPr>
      <w:r>
        <w:t>б)</w:t>
      </w:r>
      <w:r>
        <w:tab/>
        <w:t>случаи изменения объема бюджетных ассигнований на выполнение муниципального задания;</w:t>
      </w:r>
    </w:p>
    <w:p w:rsidR="00A8137A" w:rsidRDefault="00754A33">
      <w:pPr>
        <w:pStyle w:val="50"/>
        <w:shd w:val="clear" w:color="auto" w:fill="auto"/>
        <w:tabs>
          <w:tab w:val="left" w:pos="938"/>
        </w:tabs>
        <w:ind w:right="580" w:firstLine="600"/>
        <w:jc w:val="both"/>
      </w:pPr>
      <w:r>
        <w:t>в</w:t>
      </w:r>
      <w:r>
        <w:t>)</w:t>
      </w:r>
      <w:r>
        <w:tab/>
        <w:t>порядок использования экономии денежных средств, доведенных до муниципального учреждения на выполнение муниципального задания;</w:t>
      </w:r>
    </w:p>
    <w:p w:rsidR="00A8137A" w:rsidRDefault="00754A33">
      <w:pPr>
        <w:pStyle w:val="50"/>
        <w:shd w:val="clear" w:color="auto" w:fill="auto"/>
        <w:tabs>
          <w:tab w:val="left" w:pos="938"/>
        </w:tabs>
        <w:ind w:firstLine="600"/>
        <w:jc w:val="both"/>
      </w:pPr>
      <w:r>
        <w:t>г)</w:t>
      </w:r>
      <w:r>
        <w:tab/>
        <w:t>иные сведения.</w:t>
      </w:r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47"/>
        </w:tabs>
        <w:ind w:firstLine="60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p w:rsidR="00A8137A" w:rsidRDefault="00754A33">
      <w:pPr>
        <w:pStyle w:val="50"/>
        <w:shd w:val="clear" w:color="auto" w:fill="auto"/>
        <w:ind w:right="580" w:firstLine="60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испол</w:t>
      </w:r>
      <w:r>
        <w:t>нением муниципального задания предусматривает описание основных форм осуществления контроля (плановые проверки, внеплановые проверки, периодичность и т.д.), а также органы, осуществляющие контроль за выполнением задания.</w:t>
      </w:r>
    </w:p>
    <w:p w:rsidR="00A8137A" w:rsidRDefault="00754A33">
      <w:pPr>
        <w:pStyle w:val="50"/>
        <w:numPr>
          <w:ilvl w:val="1"/>
          <w:numId w:val="10"/>
        </w:numPr>
        <w:shd w:val="clear" w:color="auto" w:fill="auto"/>
        <w:tabs>
          <w:tab w:val="left" w:pos="1052"/>
        </w:tabs>
        <w:ind w:firstLine="600"/>
        <w:jc w:val="both"/>
      </w:pPr>
      <w:r>
        <w:t>Требования к отчетности об исполнен</w:t>
      </w:r>
      <w:r>
        <w:t>ии муниципального задания.</w:t>
      </w:r>
    </w:p>
    <w:p w:rsidR="00A8137A" w:rsidRDefault="00754A33" w:rsidP="00EE4D56">
      <w:pPr>
        <w:pStyle w:val="50"/>
        <w:shd w:val="clear" w:color="auto" w:fill="auto"/>
        <w:ind w:right="580" w:firstLine="600"/>
        <w:jc w:val="both"/>
      </w:pPr>
      <w:r>
        <w:t xml:space="preserve">Пункт заполняется в соответствии с Федеральным законом Российской Федерации от 03.11.2006 </w:t>
      </w:r>
      <w:r>
        <w:rPr>
          <w:lang w:val="en-US" w:eastAsia="en-US" w:bidi="en-US"/>
        </w:rPr>
        <w:t>N</w:t>
      </w:r>
      <w:r w:rsidRPr="00EE4D56">
        <w:rPr>
          <w:lang w:eastAsia="en-US" w:bidi="en-US"/>
        </w:rPr>
        <w:t xml:space="preserve"> </w:t>
      </w:r>
      <w:r>
        <w:t>174-ФЗ "Об автономных учреждениях", разделом 5 Положения о формировании и финансовом обеспечении выполнения муниципального задания муници</w:t>
      </w:r>
      <w:r>
        <w:t>пальными учреждениями района. Содержит сроки представления отчетности, формы отчетности (представление</w:t>
      </w:r>
      <w:r w:rsidR="00EE4D56">
        <w:t xml:space="preserve"> </w:t>
      </w:r>
      <w:bookmarkStart w:id="2" w:name="_GoBack"/>
      <w:bookmarkEnd w:id="2"/>
      <w:r>
        <w:t>ежеквартально не позднее 5 числа месяца, следующего за отчетным кварталом; за 4 квартал текущего года - не позднее 15 января очередного финансового года</w:t>
      </w:r>
      <w:r>
        <w:t xml:space="preserve"> отчета о выполнении </w:t>
      </w:r>
      <w:r>
        <w:lastRenderedPageBreak/>
        <w:t>муниципального задания муниципальным учреждением в финансовое управление администрации района.).</w:t>
      </w:r>
    </w:p>
    <w:sectPr w:rsidR="00A8137A">
      <w:pgSz w:w="11900" w:h="16840"/>
      <w:pgMar w:top="1092" w:right="327" w:bottom="1146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33" w:rsidRDefault="00754A33">
      <w:r>
        <w:separator/>
      </w:r>
    </w:p>
  </w:endnote>
  <w:endnote w:type="continuationSeparator" w:id="0">
    <w:p w:rsidR="00754A33" w:rsidRDefault="0075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33" w:rsidRDefault="00754A33"/>
  </w:footnote>
  <w:footnote w:type="continuationSeparator" w:id="0">
    <w:p w:rsidR="00754A33" w:rsidRDefault="00754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FD7"/>
    <w:multiLevelType w:val="multilevel"/>
    <w:tmpl w:val="04987BC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F518F"/>
    <w:multiLevelType w:val="multilevel"/>
    <w:tmpl w:val="5C00F8C0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917F0"/>
    <w:multiLevelType w:val="multilevel"/>
    <w:tmpl w:val="217023F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121A1"/>
    <w:multiLevelType w:val="multilevel"/>
    <w:tmpl w:val="A8F8BD0C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F6AE9"/>
    <w:multiLevelType w:val="multilevel"/>
    <w:tmpl w:val="9B72D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504A4"/>
    <w:multiLevelType w:val="multilevel"/>
    <w:tmpl w:val="7AF8F7AC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B4B18"/>
    <w:multiLevelType w:val="multilevel"/>
    <w:tmpl w:val="256C0A16"/>
    <w:lvl w:ilvl="0">
      <w:start w:val="8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B6661"/>
    <w:multiLevelType w:val="multilevel"/>
    <w:tmpl w:val="CD98FB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C028A"/>
    <w:multiLevelType w:val="multilevel"/>
    <w:tmpl w:val="1D4EA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54453"/>
    <w:multiLevelType w:val="multilevel"/>
    <w:tmpl w:val="B91875B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137A"/>
    <w:rsid w:val="00754A33"/>
    <w:rsid w:val="00A8137A"/>
    <w:rsid w:val="00E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rankRuehl115pt-1pt">
    <w:name w:val="Основной текст (2) + FrankRuehl;11;5 pt;Курсив;Интервал -1 pt"/>
    <w:basedOn w:val="2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0">
    <w:name w:val="Основной текст (6) + Не курсив;Интервал 0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Consolas" w:eastAsia="Consolas" w:hAnsi="Consolas" w:cs="Consolas"/>
      <w:b/>
      <w:bCs/>
      <w:i w:val="0"/>
      <w:iCs w:val="0"/>
      <w:smallCaps w:val="0"/>
      <w:strike w:val="0"/>
      <w:w w:val="100"/>
      <w:sz w:val="26"/>
      <w:szCs w:val="26"/>
      <w:u w:val="none"/>
      <w:lang w:val="en-US" w:eastAsia="en-US" w:bidi="en-US"/>
    </w:rPr>
  </w:style>
  <w:style w:type="character" w:customStyle="1" w:styleId="12Exact">
    <w:name w:val="Заголовок №1 (2) Exact"/>
    <w:basedOn w:val="a0"/>
    <w:link w:val="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Candara85pt">
    <w:name w:val="Основной текст (8) + Candara;8;5 pt"/>
    <w:basedOn w:val="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26" w:lineRule="exact"/>
      <w:ind w:hanging="114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z w:val="48"/>
      <w:szCs w:val="4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30" w:lineRule="exact"/>
      <w:jc w:val="both"/>
    </w:pPr>
    <w:rPr>
      <w:rFonts w:ascii="Arial" w:eastAsia="Arial" w:hAnsi="Arial" w:cs="Arial"/>
      <w:i/>
      <w:iCs/>
      <w:spacing w:val="2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  <w:lang w:val="en-US" w:eastAsia="en-US" w:bidi="en-US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after="120" w:line="0" w:lineRule="atLeast"/>
      <w:jc w:val="both"/>
      <w:outlineLvl w:val="0"/>
    </w:pPr>
    <w:rPr>
      <w:rFonts w:ascii="Courier New" w:eastAsia="Courier New" w:hAnsi="Courier New" w:cs="Courier New"/>
      <w:spacing w:val="-60"/>
      <w:sz w:val="30"/>
      <w:szCs w:val="30"/>
      <w:lang w:val="en-US" w:eastAsia="en-US" w:bidi="en-US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40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6" w:lineRule="exact"/>
      <w:jc w:val="both"/>
    </w:pPr>
    <w:rPr>
      <w:rFonts w:ascii="Arial" w:eastAsia="Arial" w:hAnsi="Arial" w:cs="Arial"/>
      <w:spacing w:val="3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9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2972</Words>
  <Characters>16945</Characters>
  <Application>Microsoft Office Word</Application>
  <DocSecurity>0</DocSecurity>
  <Lines>141</Lines>
  <Paragraphs>39</Paragraphs>
  <ScaleCrop>false</ScaleCrop>
  <Company>DNS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2016-02-19T07:13:00Z</dcterms:created>
  <dcterms:modified xsi:type="dcterms:W3CDTF">2016-02-19T07:21:00Z</dcterms:modified>
</cp:coreProperties>
</file>